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2"/>
          <w:shd w:fill="auto" w:val="clear"/>
        </w:rPr>
      </w:pPr>
      <w:r>
        <w:object w:dxaOrig="4373" w:dyaOrig="1174">
          <v:rect xmlns:o="urn:schemas-microsoft-com:office:office" xmlns:v="urn:schemas-microsoft-com:vml" id="rectole0000000000" style="width:218.650000pt;height:58.7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0" w:line="240"/>
        <w:ind w:right="0" w:left="0" w:firstLine="0"/>
        <w:jc w:val="righ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АНКЕТА</w:t>
      </w:r>
    </w:p>
    <w:p>
      <w:pPr>
        <w:spacing w:before="0" w:after="0" w:line="240"/>
        <w:ind w:right="0" w:left="0" w:firstLine="0"/>
        <w:jc w:val="righ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по определению объекта (проекта)</w:t>
      </w:r>
    </w:p>
    <w:p>
      <w:pPr>
        <w:spacing w:before="0" w:after="0" w:line="240"/>
        <w:ind w:right="0" w:left="0" w:firstLine="0"/>
        <w:jc w:val="righ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для участия в программе</w:t>
      </w:r>
    </w:p>
    <w:p>
      <w:pPr>
        <w:spacing w:before="0" w:after="0" w:line="240"/>
        <w:ind w:right="0" w:left="0" w:firstLine="0"/>
        <w:jc w:val="right"/>
        <w:rPr>
          <w:rFonts w:ascii="Times New Roman" w:hAnsi="Times New Roman" w:cs="Times New Roman" w:eastAsia="Times New Roman"/>
          <w:b/>
          <w:color w:val="FF0000"/>
          <w:spacing w:val="0"/>
          <w:position w:val="0"/>
          <w:sz w:val="28"/>
          <w:shd w:fill="auto" w:val="clear"/>
        </w:rPr>
      </w:pPr>
      <w:r>
        <w:rPr>
          <w:rFonts w:ascii="Times New Roman" w:hAnsi="Times New Roman" w:cs="Times New Roman" w:eastAsia="Times New Roman"/>
          <w:b/>
          <w:color w:val="FF0000"/>
          <w:spacing w:val="0"/>
          <w:position w:val="0"/>
          <w:sz w:val="28"/>
          <w:shd w:fill="auto" w:val="clear"/>
        </w:rPr>
        <w:t xml:space="preserve">                         </w:t>
      </w:r>
      <w:r>
        <w:rPr>
          <w:rFonts w:ascii="Times New Roman" w:hAnsi="Times New Roman" w:cs="Times New Roman" w:eastAsia="Times New Roman"/>
          <w:b/>
          <w:color w:val="FF0000"/>
          <w:spacing w:val="0"/>
          <w:position w:val="0"/>
          <w:sz w:val="28"/>
          <w:shd w:fill="auto" w:val="clear"/>
        </w:rPr>
        <w:t xml:space="preserve">ПОДДЕРЖКИ МЕСТНЫХ ИНИЦИАТИВ</w:t>
      </w:r>
    </w:p>
    <w:p>
      <w:pPr>
        <w:spacing w:before="0" w:after="0" w:line="240"/>
        <w:ind w:right="0" w:left="0" w:firstLine="0"/>
        <w:jc w:val="righ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w:t>
      </w:r>
    </w:p>
    <w:p>
      <w:pPr>
        <w:tabs>
          <w:tab w:val="left" w:pos="1855" w:leader="underscore"/>
          <w:tab w:val="left" w:pos="4217" w:leader="underscore"/>
        </w:tabs>
        <w:spacing w:before="0" w:after="200" w:line="276"/>
        <w:ind w:right="320" w:left="60" w:firstLine="0"/>
        <w:jc w:val="right"/>
        <w:rPr>
          <w:rFonts w:ascii="Arial Narrow" w:hAnsi="Arial Narrow" w:cs="Arial Narrow" w:eastAsia="Arial Narrow"/>
          <w:color w:val="7030A0"/>
          <w:spacing w:val="0"/>
          <w:position w:val="0"/>
          <w:sz w:val="32"/>
          <w:shd w:fill="auto" w:val="clear"/>
        </w:rPr>
      </w:pPr>
    </w:p>
    <w:p>
      <w:pPr>
        <w:suppressAutoHyphens w:val="true"/>
        <w:spacing w:before="0" w:after="0" w:line="240"/>
        <w:ind w:right="20" w:left="0" w:firstLine="0"/>
        <w:jc w:val="center"/>
        <w:rPr>
          <w:rFonts w:ascii="Times New Roman" w:hAnsi="Times New Roman" w:cs="Times New Roman" w:eastAsia="Times New Roman"/>
          <w:b/>
          <w:color w:val="auto"/>
          <w:spacing w:val="5"/>
          <w:position w:val="0"/>
          <w:sz w:val="27"/>
          <w:shd w:fill="auto" w:val="clear"/>
        </w:rPr>
      </w:pPr>
      <w:r>
        <w:rPr>
          <w:rFonts w:ascii="Times New Roman" w:hAnsi="Times New Roman" w:cs="Times New Roman" w:eastAsia="Times New Roman"/>
          <w:b/>
          <w:color w:val="auto"/>
          <w:spacing w:val="5"/>
          <w:position w:val="0"/>
          <w:sz w:val="27"/>
          <w:shd w:fill="auto" w:val="clear"/>
        </w:rPr>
        <w:t xml:space="preserve">УВАЖАЕМЫЕ ЖИТЕЛИ МО ЛАЗУРНЕНСКИЙ СЕЛЬСОВЕТ!</w:t>
      </w:r>
    </w:p>
    <w:p>
      <w:pPr>
        <w:suppressAutoHyphens w:val="true"/>
        <w:spacing w:before="0" w:after="0" w:line="240"/>
        <w:ind w:right="20" w:left="0" w:firstLine="0"/>
        <w:jc w:val="center"/>
        <w:rPr>
          <w:rFonts w:ascii="Times New Roman" w:hAnsi="Times New Roman" w:cs="Times New Roman" w:eastAsia="Times New Roman"/>
          <w:b/>
          <w:color w:val="auto"/>
          <w:spacing w:val="5"/>
          <w:position w:val="0"/>
          <w:sz w:val="27"/>
          <w:shd w:fill="auto" w:val="clear"/>
        </w:rPr>
      </w:pPr>
    </w:p>
    <w:p>
      <w:pPr>
        <w:suppressAutoHyphens w:val="true"/>
        <w:spacing w:before="0" w:after="0" w:line="240"/>
        <w:ind w:right="20" w:left="0" w:firstLine="0"/>
        <w:jc w:val="both"/>
        <w:rPr>
          <w:rFonts w:ascii="Times New Roman" w:hAnsi="Times New Roman" w:cs="Times New Roman" w:eastAsia="Times New Roman"/>
          <w:color w:val="auto"/>
          <w:spacing w:val="5"/>
          <w:position w:val="0"/>
          <w:sz w:val="24"/>
          <w:shd w:fill="auto" w:val="clear"/>
        </w:rPr>
      </w:pPr>
      <w:r>
        <w:rPr>
          <w:rFonts w:ascii="Times New Roman" w:hAnsi="Times New Roman" w:cs="Times New Roman" w:eastAsia="Times New Roman"/>
          <w:color w:val="auto"/>
          <w:spacing w:val="5"/>
          <w:position w:val="0"/>
          <w:sz w:val="24"/>
          <w:shd w:fill="auto" w:val="clear"/>
        </w:rPr>
        <w:t xml:space="preserve">        </w:t>
      </w:r>
      <w:r>
        <w:rPr>
          <w:rFonts w:ascii="Times New Roman" w:hAnsi="Times New Roman" w:cs="Times New Roman" w:eastAsia="Times New Roman"/>
          <w:color w:val="auto"/>
          <w:spacing w:val="5"/>
          <w:position w:val="0"/>
          <w:sz w:val="24"/>
          <w:shd w:fill="auto" w:val="clear"/>
        </w:rPr>
        <w:t xml:space="preserve">У нас появилась возможность принять очережное участие в конкурсе на предоставление средств из краевого бюджета для решения насущных вопросов </w:t>
      </w:r>
      <w:r>
        <w:rPr>
          <w:rFonts w:ascii="Times New Roman" w:hAnsi="Times New Roman" w:cs="Times New Roman" w:eastAsia="Times New Roman"/>
          <w:b/>
          <w:color w:val="auto"/>
          <w:spacing w:val="5"/>
          <w:position w:val="0"/>
          <w:sz w:val="24"/>
          <w:shd w:fill="auto" w:val="clear"/>
        </w:rPr>
        <w:t xml:space="preserve">нашего поселения</w:t>
      </w:r>
      <w:r>
        <w:rPr>
          <w:rFonts w:ascii="Times New Roman" w:hAnsi="Times New Roman" w:cs="Times New Roman" w:eastAsia="Times New Roman"/>
          <w:color w:val="auto"/>
          <w:spacing w:val="5"/>
          <w:position w:val="0"/>
          <w:sz w:val="24"/>
          <w:shd w:fill="auto" w:val="clear"/>
        </w:rPr>
        <w:t xml:space="preserve">. </w:t>
      </w:r>
    </w:p>
    <w:p>
      <w:pPr>
        <w:suppressAutoHyphens w:val="true"/>
        <w:spacing w:before="0" w:after="0" w:line="240"/>
        <w:ind w:right="20" w:left="0" w:firstLine="0"/>
        <w:jc w:val="both"/>
        <w:rPr>
          <w:rFonts w:ascii="Times New Roman" w:hAnsi="Times New Roman" w:cs="Times New Roman" w:eastAsia="Times New Roman"/>
          <w:color w:val="auto"/>
          <w:spacing w:val="5"/>
          <w:position w:val="0"/>
          <w:sz w:val="24"/>
          <w:shd w:fill="auto" w:val="clear"/>
        </w:rPr>
      </w:pPr>
      <w:r>
        <w:rPr>
          <w:rFonts w:ascii="Times New Roman" w:hAnsi="Times New Roman" w:cs="Times New Roman" w:eastAsia="Times New Roman"/>
          <w:color w:val="auto"/>
          <w:spacing w:val="5"/>
          <w:position w:val="0"/>
          <w:sz w:val="24"/>
          <w:shd w:fill="auto" w:val="clear"/>
        </w:rPr>
        <w:t xml:space="preserve">         </w:t>
      </w:r>
      <w:r>
        <w:rPr>
          <w:rFonts w:ascii="Times New Roman" w:hAnsi="Times New Roman" w:cs="Times New Roman" w:eastAsia="Times New Roman"/>
          <w:color w:val="auto"/>
          <w:spacing w:val="5"/>
          <w:position w:val="0"/>
          <w:sz w:val="24"/>
          <w:shd w:fill="auto" w:val="clear"/>
        </w:rPr>
        <w:t xml:space="preserve">Выиграв в конкурсе, из средств краевого бюджета мы можем получить </w:t>
      </w:r>
      <w:r>
        <w:rPr>
          <w:rFonts w:ascii="Times New Roman" w:hAnsi="Times New Roman" w:cs="Times New Roman" w:eastAsia="Times New Roman"/>
          <w:b/>
          <w:color w:val="auto"/>
          <w:spacing w:val="5"/>
          <w:position w:val="0"/>
          <w:sz w:val="24"/>
          <w:shd w:fill="auto" w:val="clear"/>
        </w:rPr>
        <w:t xml:space="preserve">до 1 500 000 тысяч рублей!</w:t>
      </w:r>
      <w:r>
        <w:rPr>
          <w:rFonts w:ascii="Times New Roman" w:hAnsi="Times New Roman" w:cs="Times New Roman" w:eastAsia="Times New Roman"/>
          <w:color w:val="auto"/>
          <w:spacing w:val="5"/>
          <w:position w:val="0"/>
          <w:sz w:val="24"/>
          <w:shd w:fill="auto" w:val="clear"/>
        </w:rPr>
        <w:t xml:space="preserve"> Но для этого нам необходимо совместно с Вами составить проект  наиболее значимого для нас с Вами.</w:t>
      </w:r>
    </w:p>
    <w:p>
      <w:pPr>
        <w:spacing w:before="60" w:after="100" w:line="240"/>
        <w:ind w:right="-120" w:left="0" w:firstLine="0"/>
        <w:jc w:val="both"/>
        <w:rPr>
          <w:rFonts w:ascii="Times New Roman" w:hAnsi="Times New Roman" w:cs="Times New Roman" w:eastAsia="Times New Roman"/>
          <w:color w:val="auto"/>
          <w:spacing w:val="5"/>
          <w:position w:val="0"/>
          <w:sz w:val="24"/>
          <w:shd w:fill="auto" w:val="clear"/>
        </w:rPr>
      </w:pPr>
      <w:r>
        <w:rPr>
          <w:rFonts w:ascii="Times New Roman" w:hAnsi="Times New Roman" w:cs="Times New Roman" w:eastAsia="Times New Roman"/>
          <w:color w:val="auto"/>
          <w:spacing w:val="5"/>
          <w:position w:val="0"/>
          <w:sz w:val="24"/>
          <w:shd w:fill="auto" w:val="clear"/>
        </w:rPr>
        <w:t xml:space="preserve">        </w:t>
      </w:r>
      <w:r>
        <w:rPr>
          <w:rFonts w:ascii="Times New Roman" w:hAnsi="Times New Roman" w:cs="Times New Roman" w:eastAsia="Times New Roman"/>
          <w:color w:val="auto"/>
          <w:spacing w:val="5"/>
          <w:position w:val="0"/>
          <w:sz w:val="24"/>
          <w:shd w:fill="auto" w:val="clear"/>
        </w:rPr>
        <w:t xml:space="preserve">Для этих целей мы просим Вас указать объект, имеющий первостепенную необходимость в возведении,  благоустройство мест отдыха, парк, сквер и др., </w:t>
      </w:r>
      <w:r>
        <w:rPr>
          <w:rFonts w:ascii="Times New Roman" w:hAnsi="Times New Roman" w:cs="Times New Roman" w:eastAsia="Times New Roman"/>
          <w:color w:val="333333"/>
          <w:spacing w:val="0"/>
          <w:position w:val="0"/>
          <w:sz w:val="24"/>
          <w:shd w:fill="auto" w:val="clear"/>
        </w:rPr>
        <w:t xml:space="preserve">благоустройство детской площадки  или приобретение техники для МО Лазурненский сельсовет ( приобретение дополнительной снегоуборочной техники) </w:t>
      </w:r>
      <w:r>
        <w:rPr>
          <w:rFonts w:ascii="Times New Roman" w:hAnsi="Times New Roman" w:cs="Times New Roman" w:eastAsia="Times New Roman"/>
          <w:color w:val="auto"/>
          <w:spacing w:val="5"/>
          <w:position w:val="0"/>
          <w:sz w:val="24"/>
          <w:shd w:fill="auto" w:val="clear"/>
        </w:rPr>
        <w:t xml:space="preserve">и т.д</w:t>
      </w:r>
    </w:p>
    <w:p>
      <w:pPr>
        <w:spacing w:before="60" w:after="100" w:line="240"/>
        <w:ind w:right="-120" w:left="0" w:firstLine="0"/>
        <w:jc w:val="both"/>
        <w:rPr>
          <w:rFonts w:ascii="Times New Roman" w:hAnsi="Times New Roman" w:cs="Times New Roman" w:eastAsia="Times New Roman"/>
          <w:color w:val="FF0000"/>
          <w:spacing w:val="5"/>
          <w:position w:val="0"/>
          <w:sz w:val="24"/>
          <w:u w:val="single"/>
          <w:shd w:fill="auto" w:val="clear"/>
        </w:rPr>
      </w:pPr>
      <w:r>
        <w:rPr>
          <w:rFonts w:ascii="Times New Roman" w:hAnsi="Times New Roman" w:cs="Times New Roman" w:eastAsia="Times New Roman"/>
          <w:color w:val="FF0000"/>
          <w:spacing w:val="5"/>
          <w:position w:val="0"/>
          <w:sz w:val="24"/>
          <w:u w:val="single"/>
          <w:shd w:fill="auto" w:val="clear"/>
        </w:rPr>
        <w:t xml:space="preserve">__________________________________________________________________</w:t>
      </w:r>
    </w:p>
    <w:p>
      <w:pPr>
        <w:suppressAutoHyphens w:val="true"/>
        <w:spacing w:before="0" w:after="0" w:line="240"/>
        <w:ind w:right="0" w:left="0" w:firstLine="0"/>
        <w:jc w:val="center"/>
        <w:rPr>
          <w:rFonts w:ascii="Times New Roman" w:hAnsi="Times New Roman" w:cs="Times New Roman" w:eastAsia="Times New Roman"/>
          <w:i/>
          <w:color w:val="auto"/>
          <w:spacing w:val="5"/>
          <w:position w:val="0"/>
          <w:sz w:val="24"/>
          <w:shd w:fill="auto" w:val="clear"/>
        </w:rPr>
      </w:pPr>
      <w:r>
        <w:rPr>
          <w:rFonts w:ascii="Times New Roman" w:hAnsi="Times New Roman" w:cs="Times New Roman" w:eastAsia="Times New Roman"/>
          <w:i/>
          <w:color w:val="auto"/>
          <w:spacing w:val="5"/>
          <w:position w:val="0"/>
          <w:sz w:val="24"/>
          <w:shd w:fill="auto" w:val="clear"/>
        </w:rPr>
        <w:t xml:space="preserve">(</w:t>
      </w:r>
      <w:r>
        <w:rPr>
          <w:rFonts w:ascii="Times New Roman" w:hAnsi="Times New Roman" w:cs="Times New Roman" w:eastAsia="Times New Roman"/>
          <w:i/>
          <w:color w:val="auto"/>
          <w:spacing w:val="5"/>
          <w:position w:val="0"/>
          <w:sz w:val="24"/>
          <w:shd w:fill="auto" w:val="clear"/>
        </w:rPr>
        <w:t xml:space="preserve">наименование объекта)</w:t>
      </w:r>
    </w:p>
    <w:p>
      <w:pPr>
        <w:suppressAutoHyphens w:val="true"/>
        <w:spacing w:before="0" w:after="0" w:line="240"/>
        <w:ind w:right="0" w:left="0" w:firstLine="0"/>
        <w:jc w:val="both"/>
        <w:rPr>
          <w:rFonts w:ascii="Times New Roman" w:hAnsi="Times New Roman" w:cs="Times New Roman" w:eastAsia="Times New Roman"/>
          <w:color w:val="auto"/>
          <w:spacing w:val="5"/>
          <w:position w:val="0"/>
          <w:sz w:val="24"/>
          <w:shd w:fill="auto" w:val="clear"/>
        </w:rPr>
      </w:pPr>
      <w:r>
        <w:rPr>
          <w:rFonts w:ascii="Times New Roman" w:hAnsi="Times New Roman" w:cs="Times New Roman" w:eastAsia="Times New Roman"/>
          <w:i/>
          <w:color w:val="auto"/>
          <w:spacing w:val="5"/>
          <w:position w:val="0"/>
          <w:sz w:val="24"/>
          <w:shd w:fill="auto" w:val="clear"/>
        </w:rPr>
        <w:t xml:space="preserve">        </w:t>
      </w:r>
      <w:r>
        <w:rPr>
          <w:rFonts w:ascii="Times New Roman" w:hAnsi="Times New Roman" w:cs="Times New Roman" w:eastAsia="Times New Roman"/>
          <w:color w:val="auto"/>
          <w:spacing w:val="5"/>
          <w:position w:val="0"/>
          <w:sz w:val="24"/>
          <w:shd w:fill="auto" w:val="clear"/>
        </w:rPr>
        <w:t xml:space="preserve">Выиграть в конкурсе наше поселение может только при активном участии граждан, т.е. если жители примут участие в выборе проекта , который хотелось бы реализовать в нашем поселении в 2021 году. Проект может быть новым, либо можно дополнить уже имеющийся объект прошлого года или др. Одним из условий конкурса является согласие граждан на софинансирование данных работ. Все работы будут проходить под контролем со стороны населения.</w:t>
      </w:r>
    </w:p>
    <w:p>
      <w:pPr>
        <w:suppressAutoHyphens w:val="true"/>
        <w:spacing w:before="0" w:after="0" w:line="240"/>
        <w:ind w:right="0" w:left="0" w:firstLine="0"/>
        <w:jc w:val="both"/>
        <w:rPr>
          <w:rFonts w:ascii="Times New Roman" w:hAnsi="Times New Roman" w:cs="Times New Roman" w:eastAsia="Times New Roman"/>
          <w:color w:val="auto"/>
          <w:spacing w:val="5"/>
          <w:position w:val="0"/>
          <w:sz w:val="24"/>
          <w:shd w:fill="auto" w:val="clear"/>
        </w:rPr>
      </w:pPr>
      <w:r>
        <w:rPr>
          <w:rFonts w:ascii="Times New Roman" w:hAnsi="Times New Roman" w:cs="Times New Roman" w:eastAsia="Times New Roman"/>
          <w:color w:val="auto"/>
          <w:spacing w:val="5"/>
          <w:position w:val="0"/>
          <w:sz w:val="24"/>
          <w:shd w:fill="auto" w:val="clear"/>
        </w:rPr>
        <w:t xml:space="preserve">        </w:t>
      </w:r>
      <w:r>
        <w:rPr>
          <w:rFonts w:ascii="Times New Roman" w:hAnsi="Times New Roman" w:cs="Times New Roman" w:eastAsia="Times New Roman"/>
          <w:color w:val="auto"/>
          <w:spacing w:val="5"/>
          <w:position w:val="0"/>
          <w:sz w:val="24"/>
          <w:shd w:fill="auto" w:val="clear"/>
        </w:rPr>
        <w:t xml:space="preserve">Просим Вас определить какую сумму Вы готовы внести для участия в программе по выбранному Вами направлению:</w:t>
      </w:r>
    </w:p>
    <w:p>
      <w:pPr>
        <w:suppressAutoHyphens w:val="true"/>
        <w:spacing w:before="0" w:after="0" w:line="240"/>
        <w:ind w:right="0" w:left="0" w:firstLine="709"/>
        <w:jc w:val="both"/>
        <w:rPr>
          <w:rFonts w:ascii="Times New Roman" w:hAnsi="Times New Roman" w:cs="Times New Roman" w:eastAsia="Times New Roman"/>
          <w:color w:val="auto"/>
          <w:spacing w:val="5"/>
          <w:position w:val="0"/>
          <w:sz w:val="24"/>
          <w:shd w:fill="auto" w:val="clear"/>
        </w:rPr>
      </w:pPr>
      <w:r>
        <w:rPr>
          <w:rFonts w:ascii="Times New Roman" w:hAnsi="Times New Roman" w:cs="Times New Roman" w:eastAsia="Times New Roman"/>
          <w:color w:val="000000"/>
          <w:spacing w:val="8"/>
          <w:position w:val="0"/>
          <w:sz w:val="24"/>
          <w:shd w:fill="FFFFFF" w:val="clear"/>
        </w:rPr>
        <w:t xml:space="preserve">- 200</w:t>
      </w:r>
      <w:r>
        <w:rPr>
          <w:rFonts w:ascii="Times New Roman" w:hAnsi="Times New Roman" w:cs="Times New Roman" w:eastAsia="Times New Roman"/>
          <w:color w:val="auto"/>
          <w:spacing w:val="5"/>
          <w:position w:val="0"/>
          <w:sz w:val="24"/>
          <w:shd w:fill="auto" w:val="clear"/>
        </w:rPr>
        <w:t xml:space="preserve">руб.  ______</w:t>
      </w:r>
    </w:p>
    <w:p>
      <w:pPr>
        <w:suppressAutoHyphens w:val="true"/>
        <w:spacing w:before="0" w:after="0" w:line="240"/>
        <w:ind w:right="0" w:left="0" w:firstLine="709"/>
        <w:jc w:val="both"/>
        <w:rPr>
          <w:rFonts w:ascii="Times New Roman" w:hAnsi="Times New Roman" w:cs="Times New Roman" w:eastAsia="Times New Roman"/>
          <w:color w:val="auto"/>
          <w:spacing w:val="5"/>
          <w:position w:val="0"/>
          <w:sz w:val="24"/>
          <w:shd w:fill="auto" w:val="clear"/>
        </w:rPr>
      </w:pPr>
      <w:r>
        <w:rPr>
          <w:rFonts w:ascii="Times New Roman" w:hAnsi="Times New Roman" w:cs="Times New Roman" w:eastAsia="Times New Roman"/>
          <w:color w:val="auto"/>
          <w:spacing w:val="5"/>
          <w:position w:val="0"/>
          <w:sz w:val="24"/>
          <w:shd w:fill="auto" w:val="clear"/>
        </w:rPr>
        <w:t xml:space="preserve">-  </w:t>
      </w:r>
      <w:r>
        <w:rPr>
          <w:rFonts w:ascii="Times New Roman" w:hAnsi="Times New Roman" w:cs="Times New Roman" w:eastAsia="Times New Roman"/>
          <w:color w:val="000000"/>
          <w:spacing w:val="8"/>
          <w:position w:val="0"/>
          <w:sz w:val="24"/>
          <w:shd w:fill="FFFFFF" w:val="clear"/>
        </w:rPr>
        <w:t xml:space="preserve">300</w:t>
      </w:r>
      <w:r>
        <w:rPr>
          <w:rFonts w:ascii="Times New Roman" w:hAnsi="Times New Roman" w:cs="Times New Roman" w:eastAsia="Times New Roman"/>
          <w:color w:val="auto"/>
          <w:spacing w:val="5"/>
          <w:position w:val="0"/>
          <w:sz w:val="24"/>
          <w:shd w:fill="auto" w:val="clear"/>
        </w:rPr>
        <w:t xml:space="preserve">руб. _______</w:t>
      </w:r>
    </w:p>
    <w:p>
      <w:pPr>
        <w:tabs>
          <w:tab w:val="left" w:pos="9786" w:leader="underscore"/>
        </w:tabs>
        <w:suppressAutoHyphens w:val="true"/>
        <w:spacing w:before="0" w:after="0" w:line="240"/>
        <w:ind w:right="0" w:left="0" w:firstLine="709"/>
        <w:jc w:val="both"/>
        <w:rPr>
          <w:rFonts w:ascii="Times New Roman" w:hAnsi="Times New Roman" w:cs="Times New Roman" w:eastAsia="Times New Roman"/>
          <w:color w:val="auto"/>
          <w:spacing w:val="5"/>
          <w:position w:val="0"/>
          <w:sz w:val="24"/>
          <w:shd w:fill="auto" w:val="clear"/>
        </w:rPr>
      </w:pPr>
      <w:r>
        <w:rPr>
          <w:rFonts w:ascii="Times New Roman" w:hAnsi="Times New Roman" w:cs="Times New Roman" w:eastAsia="Times New Roman"/>
          <w:color w:val="auto"/>
          <w:spacing w:val="5"/>
          <w:position w:val="0"/>
          <w:sz w:val="24"/>
          <w:shd w:fill="auto" w:val="clear"/>
        </w:rPr>
        <w:t xml:space="preserve">Мое предложение __________ руб.</w:t>
      </w:r>
    </w:p>
    <w:p>
      <w:pPr>
        <w:tabs>
          <w:tab w:val="left" w:pos="9786" w:leader="underscore"/>
        </w:tabs>
        <w:suppressAutoHyphens w:val="true"/>
        <w:spacing w:before="0" w:after="0" w:line="240"/>
        <w:ind w:right="0" w:left="0" w:firstLine="709"/>
        <w:jc w:val="both"/>
        <w:rPr>
          <w:rFonts w:ascii="Times New Roman" w:hAnsi="Times New Roman" w:cs="Times New Roman" w:eastAsia="Times New Roman"/>
          <w:color w:val="auto"/>
          <w:spacing w:val="5"/>
          <w:position w:val="0"/>
          <w:sz w:val="24"/>
          <w:shd w:fill="auto" w:val="clear"/>
        </w:rPr>
      </w:pPr>
      <w:r>
        <w:rPr>
          <w:rFonts w:ascii="Times New Roman" w:hAnsi="Times New Roman" w:cs="Times New Roman" w:eastAsia="Times New Roman"/>
          <w:color w:val="auto"/>
          <w:spacing w:val="5"/>
          <w:position w:val="0"/>
          <w:sz w:val="24"/>
          <w:shd w:fill="auto" w:val="clear"/>
        </w:rPr>
        <w:t xml:space="preserve">Иной вклад:______________________________________________________</w:t>
      </w:r>
    </w:p>
    <w:p>
      <w:pPr>
        <w:tabs>
          <w:tab w:val="left" w:pos="9786" w:leader="underscore"/>
        </w:tabs>
        <w:suppressAutoHyphens w:val="true"/>
        <w:spacing w:before="0" w:after="0" w:line="240"/>
        <w:ind w:right="0" w:left="0" w:firstLine="709"/>
        <w:jc w:val="center"/>
        <w:rPr>
          <w:rFonts w:ascii="Times New Roman" w:hAnsi="Times New Roman" w:cs="Times New Roman" w:eastAsia="Times New Roman"/>
          <w:i/>
          <w:color w:val="auto"/>
          <w:spacing w:val="5"/>
          <w:position w:val="0"/>
          <w:sz w:val="24"/>
          <w:shd w:fill="auto" w:val="clear"/>
        </w:rPr>
      </w:pPr>
      <w:r>
        <w:rPr>
          <w:rFonts w:ascii="Times New Roman" w:hAnsi="Times New Roman" w:cs="Times New Roman" w:eastAsia="Times New Roman"/>
          <w:i/>
          <w:color w:val="auto"/>
          <w:spacing w:val="5"/>
          <w:position w:val="0"/>
          <w:sz w:val="24"/>
          <w:shd w:fill="auto" w:val="clear"/>
        </w:rPr>
        <w:t xml:space="preserve">(</w:t>
      </w:r>
      <w:r>
        <w:rPr>
          <w:rFonts w:ascii="Times New Roman" w:hAnsi="Times New Roman" w:cs="Times New Roman" w:eastAsia="Times New Roman"/>
          <w:i/>
          <w:color w:val="auto"/>
          <w:spacing w:val="5"/>
          <w:position w:val="0"/>
          <w:sz w:val="24"/>
          <w:shd w:fill="auto" w:val="clear"/>
        </w:rPr>
        <w:t xml:space="preserve">трудовое участие в реализации проекта, предоставление техники, материалов и т.д.)</w:t>
      </w:r>
    </w:p>
    <w:p>
      <w:pPr>
        <w:tabs>
          <w:tab w:val="left" w:pos="9786" w:leader="underscore"/>
        </w:tabs>
        <w:suppressAutoHyphens w:val="true"/>
        <w:spacing w:before="0" w:after="0" w:line="240"/>
        <w:ind w:right="0" w:left="0" w:firstLine="709"/>
        <w:jc w:val="center"/>
        <w:rPr>
          <w:rFonts w:ascii="Times New Roman" w:hAnsi="Times New Roman" w:cs="Times New Roman" w:eastAsia="Times New Roman"/>
          <w:i/>
          <w:color w:val="auto"/>
          <w:spacing w:val="5"/>
          <w:position w:val="0"/>
          <w:sz w:val="24"/>
          <w:shd w:fill="auto" w:val="clear"/>
        </w:rPr>
      </w:pPr>
    </w:p>
    <w:p>
      <w:pPr>
        <w:tabs>
          <w:tab w:val="left" w:pos="9786" w:leader="underscore"/>
        </w:tabs>
        <w:suppressAutoHyphens w:val="true"/>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Итоги анкетирования будут подведены на </w:t>
      </w:r>
      <w:r>
        <w:rPr>
          <w:rFonts w:ascii="Times New Roman" w:hAnsi="Times New Roman" w:cs="Times New Roman" w:eastAsia="Times New Roman"/>
          <w:b/>
          <w:color w:val="auto"/>
          <w:spacing w:val="0"/>
          <w:position w:val="0"/>
          <w:sz w:val="24"/>
          <w:shd w:fill="auto" w:val="clear"/>
        </w:rPr>
        <w:t xml:space="preserve">итоговом собрании граждан</w:t>
      </w:r>
      <w:r>
        <w:rPr>
          <w:rFonts w:ascii="Times New Roman" w:hAnsi="Times New Roman" w:cs="Times New Roman" w:eastAsia="Times New Roman"/>
          <w:color w:val="auto"/>
          <w:spacing w:val="0"/>
          <w:position w:val="0"/>
          <w:sz w:val="24"/>
          <w:shd w:fill="auto" w:val="clear"/>
        </w:rPr>
        <w:t xml:space="preserve"> по обсуждению проекта, установлению вклада населения на его реализацию, а также выбору инициативной группы. </w:t>
      </w:r>
    </w:p>
    <w:p>
      <w:pPr>
        <w:tabs>
          <w:tab w:val="left" w:pos="1855" w:leader="underscore"/>
          <w:tab w:val="left" w:pos="4217" w:leader="underscore"/>
        </w:tabs>
        <w:spacing w:before="0" w:after="200" w:line="276"/>
        <w:ind w:right="320" w:left="60" w:firstLine="649"/>
        <w:jc w:val="left"/>
        <w:rPr>
          <w:rFonts w:ascii="Times New Roman" w:hAnsi="Times New Roman" w:cs="Times New Roman" w:eastAsia="Times New Roman"/>
          <w:color w:val="auto"/>
          <w:spacing w:val="0"/>
          <w:position w:val="0"/>
          <w:sz w:val="24"/>
          <w:shd w:fill="auto" w:val="clear"/>
        </w:rPr>
      </w:pPr>
    </w:p>
    <w:p>
      <w:pPr>
        <w:tabs>
          <w:tab w:val="left" w:pos="1855" w:leader="underscore"/>
          <w:tab w:val="left" w:pos="4217" w:leader="underscore"/>
        </w:tabs>
        <w:spacing w:before="0" w:after="200" w:line="276"/>
        <w:ind w:right="320" w:left="60" w:firstLine="649"/>
        <w:jc w:val="both"/>
        <w:rPr>
          <w:rFonts w:ascii="Century Gothic" w:hAnsi="Century Gothic" w:cs="Century Gothic" w:eastAsia="Century Gothic"/>
          <w:b/>
          <w:color w:val="FF0000"/>
          <w:spacing w:val="0"/>
          <w:position w:val="0"/>
          <w:sz w:val="32"/>
          <w:shd w:fill="auto" w:val="clear"/>
        </w:rPr>
      </w:pPr>
      <w:r>
        <w:rPr>
          <w:rFonts w:ascii="Times New Roman" w:hAnsi="Times New Roman" w:cs="Times New Roman" w:eastAsia="Times New Roman"/>
          <w:color w:val="auto"/>
          <w:spacing w:val="0"/>
          <w:position w:val="0"/>
          <w:sz w:val="24"/>
          <w:shd w:fill="auto" w:val="clear"/>
        </w:rPr>
        <w:t xml:space="preserve">Напомним, что в 2020 году по реализации данной программы "Программа Поддержки местных инициатив" в п.Лазурный появилась детская площадка., которая еще не один год будет радовать, как жителей младшей возратсной группы, а также  и их родителей!</w:t>
      </w: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0" Type="http://schemas.openxmlformats.org/officeDocument/2006/relationships/oleObject" /><Relationship Target="media/image0.wmf" Id="docRId1" Type="http://schemas.openxmlformats.org/officeDocument/2006/relationships/image" /><Relationship Target="numbering.xml" Id="docRId2" Type="http://schemas.openxmlformats.org/officeDocument/2006/relationships/numbering" /><Relationship Target="styles.xml" Id="docRId3" Type="http://schemas.openxmlformats.org/officeDocument/2006/relationships/styles" /></Relationships>
</file>