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A" w:rsidRDefault="00CC512A" w:rsidP="00CC5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C512A" w:rsidRDefault="00CC512A" w:rsidP="00CC5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ЛАЗУРНЕНСКИЙ СЕЛЬСКИЙ СОВЕТ ДЕПУТАТОВ</w:t>
      </w:r>
    </w:p>
    <w:p w:rsidR="00CC512A" w:rsidRDefault="00CC512A" w:rsidP="00CC5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КОЗУЛЬСКОГО РАЙОНА</w:t>
      </w:r>
    </w:p>
    <w:p w:rsidR="00CC512A" w:rsidRDefault="00CC512A" w:rsidP="00CC5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CC512A" w:rsidRDefault="00CC512A" w:rsidP="00CC512A">
      <w:pPr>
        <w:jc w:val="center"/>
        <w:rPr>
          <w:rFonts w:ascii="Arial" w:hAnsi="Arial" w:cs="Arial"/>
        </w:rPr>
      </w:pPr>
    </w:p>
    <w:p w:rsidR="00CC512A" w:rsidRDefault="00CC512A" w:rsidP="00CC512A">
      <w:pPr>
        <w:pStyle w:val="3"/>
        <w:tabs>
          <w:tab w:val="left" w:pos="708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РЕШЕНИЕ</w:t>
      </w:r>
    </w:p>
    <w:p w:rsidR="00CC512A" w:rsidRDefault="00CC512A" w:rsidP="00CC512A">
      <w:pPr>
        <w:jc w:val="center"/>
        <w:rPr>
          <w:rFonts w:ascii="Arial" w:hAnsi="Arial" w:cs="Arial"/>
        </w:rPr>
      </w:pPr>
    </w:p>
    <w:p w:rsidR="00CC512A" w:rsidRDefault="00CC512A" w:rsidP="00CC5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 мая 2017 года              пос. </w:t>
      </w:r>
      <w:proofErr w:type="gramStart"/>
      <w:r>
        <w:rPr>
          <w:rFonts w:ascii="Arial" w:hAnsi="Arial" w:cs="Arial"/>
        </w:rPr>
        <w:t>Лазурный</w:t>
      </w:r>
      <w:proofErr w:type="gramEnd"/>
      <w:r>
        <w:rPr>
          <w:rFonts w:ascii="Arial" w:hAnsi="Arial" w:cs="Arial"/>
        </w:rPr>
        <w:t xml:space="preserve">               № 9-31</w:t>
      </w:r>
    </w:p>
    <w:p w:rsidR="00CC512A" w:rsidRDefault="00CC512A" w:rsidP="00CC512A">
      <w:pPr>
        <w:ind w:right="141"/>
        <w:jc w:val="both"/>
        <w:rPr>
          <w:rFonts w:ascii="Arial" w:hAnsi="Arial" w:cs="Arial"/>
          <w:color w:val="000000"/>
        </w:rPr>
      </w:pPr>
    </w:p>
    <w:p w:rsidR="00CC512A" w:rsidRDefault="00CC512A" w:rsidP="00CC512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О внесении изменений в решение сельского Совета депутатов от 04.07.2013 №25-95 «Об утверждении Порядка </w:t>
      </w:r>
      <w:r>
        <w:rPr>
          <w:rFonts w:ascii="Arial" w:hAnsi="Arial" w:cs="Arial"/>
        </w:rPr>
        <w:t>размещения сведений о доходах, имуществе и обязательствах имущественного характера, а также сведений о расходах, предоставленных лицами, замещающими муниципальные должности и должности муниципальной службы администрации Лазурненского сельсовета и членов их семей на официальном сайте администрации Лазурненского сельсовета»</w:t>
      </w:r>
    </w:p>
    <w:p w:rsidR="00CC512A" w:rsidRDefault="00CC512A" w:rsidP="00CC512A">
      <w:pPr>
        <w:jc w:val="both"/>
        <w:rPr>
          <w:rFonts w:ascii="Arial" w:hAnsi="Arial" w:cs="Arial"/>
        </w:rPr>
      </w:pPr>
    </w:p>
    <w:p w:rsidR="00CC512A" w:rsidRDefault="00CC512A" w:rsidP="00CC51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 соответствии со статьями 8 Федерального закона от 25.12.2008</w:t>
      </w:r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№ 273-ФЗ «О противодействии коррупции», Указом Губернатора Красноярского края от 01.08.2013 №150-уг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на официальном сайте Красноярского края – едином краевом портале «Красноярский край, Законом Красноярского края от 7 июля 2009 года</w:t>
      </w:r>
      <w:proofErr w:type="gramEnd"/>
      <w:r>
        <w:rPr>
          <w:rFonts w:ascii="Arial" w:hAnsi="Arial" w:cs="Arial"/>
          <w:color w:val="000000"/>
        </w:rPr>
        <w:t xml:space="preserve"> №8-3542 «О представлении </w:t>
      </w:r>
      <w:proofErr w:type="gramStart"/>
      <w:r>
        <w:rPr>
          <w:rFonts w:ascii="Arial" w:hAnsi="Arial" w:cs="Arial"/>
          <w:color w:val="000000"/>
        </w:rPr>
        <w:t>гражданами</w:t>
      </w:r>
      <w:proofErr w:type="gramEnd"/>
      <w:r>
        <w:rPr>
          <w:rFonts w:ascii="Arial" w:hAnsi="Arial" w:cs="Arial"/>
          <w:color w:val="000000"/>
        </w:rPr>
        <w:t xml:space="preserve"> претендующими на замещение должностей муниципальной службы и муниципальной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расходах,</w:t>
      </w:r>
      <w:r>
        <w:rPr>
          <w:rFonts w:ascii="Arial" w:hAnsi="Arial" w:cs="Arial"/>
        </w:rPr>
        <w:t xml:space="preserve"> руководствуясь Уставом Лазурненского сельсовета, сельский Совет депутатов РЕШИЛ:</w:t>
      </w:r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1.Внести изменения в решение сельского Совета депутатов от 04.07.2013 №25-95 в Приложение к решению Совета депутатов о Порядке </w:t>
      </w:r>
      <w:r>
        <w:rPr>
          <w:rFonts w:ascii="Arial" w:hAnsi="Arial" w:cs="Arial"/>
        </w:rPr>
        <w:t>размещения сведений о доходах, имуществе и обязательствах имущественного характера, а также сведений о расходах, предоставленных лицами, замещающими муниципальные должности и должности муниципальной службы администрации Лазурненского сельсовета и членов их семей на официальном сайте администрации Лазурненского сельсовета:</w:t>
      </w:r>
      <w:proofErr w:type="gramEnd"/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1.1.пункт 1 приложения к решению изложить в новой редакции:</w:t>
      </w:r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</w:t>
      </w:r>
      <w:proofErr w:type="gramStart"/>
      <w:r>
        <w:rPr>
          <w:rFonts w:ascii="Arial" w:hAnsi="Arial" w:cs="Arial"/>
        </w:rPr>
        <w:t>Настоящий порядок регулирует механизм 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 на официальном сайте администрации Лазурненского сельсовета;</w:t>
      </w:r>
      <w:proofErr w:type="gramEnd"/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2 подпункт г) приложения к решению изложить в новой редакции: </w:t>
      </w:r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2.) </w:t>
      </w:r>
      <w:proofErr w:type="gramStart"/>
      <w:r>
        <w:rPr>
          <w:rFonts w:ascii="Arial" w:hAnsi="Arial" w:cs="Arial"/>
        </w:rPr>
        <w:t xml:space="preserve">Сведения о расходах,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</w:t>
      </w:r>
      <w:r>
        <w:rPr>
          <w:rFonts w:ascii="Arial" w:hAnsi="Arial" w:cs="Arial"/>
        </w:rPr>
        <w:lastRenderedPageBreak/>
        <w:t>(супругов)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</w:t>
      </w:r>
      <w:proofErr w:type="gramEnd"/>
      <w:r>
        <w:rPr>
          <w:rFonts w:ascii="Arial" w:hAnsi="Arial" w:cs="Arial"/>
        </w:rPr>
        <w:t xml:space="preserve">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CC512A" w:rsidRDefault="00CC512A" w:rsidP="00CC51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  <w:color w:val="000000"/>
        </w:rPr>
        <w:t>-в пункте 4 слова «Козульского района» заменить словами «Лазурненского сельсовета»;</w:t>
      </w:r>
    </w:p>
    <w:p w:rsidR="00CC512A" w:rsidRDefault="00CC512A" w:rsidP="00CC51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в пункте 7 слова «Козульского района» заменить словами «Лазурненского сельсовета»;</w:t>
      </w:r>
    </w:p>
    <w:p w:rsidR="00CC512A" w:rsidRDefault="00CC512A" w:rsidP="00CC51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пункте 8 слова «Козульского района» заменить словами «Лазурненского сельсовета».</w:t>
      </w:r>
    </w:p>
    <w:p w:rsidR="00CC512A" w:rsidRDefault="00CC512A" w:rsidP="00CC5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подлежит официальному опубликованию в периодическом печатном издании «Лазурненский вестник» и вступает в силу в день, следующий за днём его официального опубликования.</w:t>
      </w:r>
    </w:p>
    <w:p w:rsidR="00CC512A" w:rsidRDefault="00CC512A" w:rsidP="00CC512A">
      <w:pPr>
        <w:jc w:val="both"/>
        <w:rPr>
          <w:rFonts w:ascii="Arial" w:hAnsi="Arial" w:cs="Arial"/>
        </w:rPr>
      </w:pPr>
    </w:p>
    <w:p w:rsidR="00CC512A" w:rsidRDefault="00CC512A" w:rsidP="00CC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А.С.Дементьев</w:t>
      </w:r>
    </w:p>
    <w:p w:rsidR="00CC512A" w:rsidRDefault="00CC512A" w:rsidP="00CC512A">
      <w:pPr>
        <w:jc w:val="both"/>
        <w:rPr>
          <w:rFonts w:ascii="Arial" w:hAnsi="Arial" w:cs="Arial"/>
        </w:rPr>
      </w:pPr>
    </w:p>
    <w:p w:rsidR="00CC512A" w:rsidRDefault="00CC512A" w:rsidP="00CC512A">
      <w:pPr>
        <w:shd w:val="clear" w:color="auto" w:fill="FFFFFF"/>
        <w:tabs>
          <w:tab w:val="center" w:pos="10065"/>
        </w:tabs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Председатель Совета депутатов                         В.И.Транчукова</w:t>
      </w:r>
    </w:p>
    <w:p w:rsidR="00C32989" w:rsidRDefault="00C32989"/>
    <w:sectPr w:rsidR="00C32989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2A"/>
    <w:rsid w:val="001322FF"/>
    <w:rsid w:val="00BD0728"/>
    <w:rsid w:val="00C32989"/>
    <w:rsid w:val="00CC512A"/>
    <w:rsid w:val="00C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12A"/>
    <w:pPr>
      <w:keepNext/>
      <w:tabs>
        <w:tab w:val="left" w:pos="3600"/>
      </w:tabs>
      <w:jc w:val="center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1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2020-12-02T06:16:00Z</dcterms:created>
  <dcterms:modified xsi:type="dcterms:W3CDTF">2020-12-02T06:16:00Z</dcterms:modified>
</cp:coreProperties>
</file>