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FA9" w:rsidRDefault="004B1FA9" w:rsidP="00B261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136" w:rsidRPr="007D387A" w:rsidRDefault="00B26136" w:rsidP="00B261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РЕШЕНИЕ ПУБЛИЧНЫХ СЛУШАНИЙ 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>21 апреля    2020 года                 пос</w:t>
      </w:r>
      <w:proofErr w:type="gramStart"/>
      <w:r w:rsidRPr="007D387A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7D387A">
        <w:rPr>
          <w:rFonts w:ascii="Times New Roman" w:hAnsi="Times New Roman" w:cs="Times New Roman"/>
          <w:sz w:val="24"/>
          <w:szCs w:val="24"/>
        </w:rPr>
        <w:t xml:space="preserve">азурный                                   № 2 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>Место проведения: пос</w:t>
      </w:r>
      <w:proofErr w:type="gramStart"/>
      <w:r w:rsidRPr="007D387A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7D387A">
        <w:rPr>
          <w:rFonts w:ascii="Times New Roman" w:hAnsi="Times New Roman" w:cs="Times New Roman"/>
          <w:sz w:val="24"/>
          <w:szCs w:val="24"/>
        </w:rPr>
        <w:t>азурный, ул.Линейная,2 в помещении администрации сельсовета.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>Время проведения 21 апреля  2020 года в 15 часов.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 xml:space="preserve">Слушания проводятся по инициативе администрации Лазурненского сельсовета  на основании распоряжения № 5- </w:t>
      </w:r>
      <w:proofErr w:type="spellStart"/>
      <w:proofErr w:type="gramStart"/>
      <w:r w:rsidRPr="007D387A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7D387A">
        <w:rPr>
          <w:rFonts w:ascii="Times New Roman" w:hAnsi="Times New Roman" w:cs="Times New Roman"/>
          <w:sz w:val="24"/>
          <w:szCs w:val="24"/>
        </w:rPr>
        <w:t xml:space="preserve">  от 06 апреля 2020 года.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>Тема публичных слушаний  « Об исполнении   бюджета Лазурненского сельсовета за  2019  год.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>Присутствовало  9 человек.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 xml:space="preserve">Председательствующий: </w:t>
      </w:r>
      <w:proofErr w:type="spellStart"/>
      <w:r w:rsidRPr="007D387A">
        <w:rPr>
          <w:rFonts w:ascii="Times New Roman" w:hAnsi="Times New Roman" w:cs="Times New Roman"/>
          <w:sz w:val="24"/>
          <w:szCs w:val="24"/>
        </w:rPr>
        <w:t>Марахов</w:t>
      </w:r>
      <w:proofErr w:type="spellEnd"/>
      <w:r w:rsidRPr="007D387A">
        <w:rPr>
          <w:rFonts w:ascii="Times New Roman" w:hAnsi="Times New Roman" w:cs="Times New Roman"/>
          <w:sz w:val="24"/>
          <w:szCs w:val="24"/>
        </w:rPr>
        <w:t xml:space="preserve"> Олег Борисови</w:t>
      </w:r>
      <w:proofErr w:type="gramStart"/>
      <w:r w:rsidRPr="007D387A">
        <w:rPr>
          <w:rFonts w:ascii="Times New Roman" w:hAnsi="Times New Roman" w:cs="Times New Roman"/>
          <w:sz w:val="24"/>
          <w:szCs w:val="24"/>
        </w:rPr>
        <w:t>ч-</w:t>
      </w:r>
      <w:proofErr w:type="gramEnd"/>
      <w:r w:rsidRPr="007D387A">
        <w:rPr>
          <w:rFonts w:ascii="Times New Roman" w:hAnsi="Times New Roman" w:cs="Times New Roman"/>
          <w:sz w:val="24"/>
          <w:szCs w:val="24"/>
        </w:rPr>
        <w:t xml:space="preserve"> заместитель председателя сельского Совета депутатов.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 xml:space="preserve">Секретарь: </w:t>
      </w:r>
      <w:proofErr w:type="spellStart"/>
      <w:r w:rsidRPr="007D387A">
        <w:rPr>
          <w:rFonts w:ascii="Times New Roman" w:hAnsi="Times New Roman" w:cs="Times New Roman"/>
          <w:sz w:val="24"/>
          <w:szCs w:val="24"/>
        </w:rPr>
        <w:t>Другалева</w:t>
      </w:r>
      <w:proofErr w:type="spellEnd"/>
      <w:r w:rsidRPr="007D387A">
        <w:rPr>
          <w:rFonts w:ascii="Times New Roman" w:hAnsi="Times New Roman" w:cs="Times New Roman"/>
          <w:sz w:val="24"/>
          <w:szCs w:val="24"/>
        </w:rPr>
        <w:t xml:space="preserve"> Тамара Александровн</w:t>
      </w:r>
      <w:proofErr w:type="gramStart"/>
      <w:r w:rsidRPr="007D387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D387A">
        <w:rPr>
          <w:rFonts w:ascii="Times New Roman" w:hAnsi="Times New Roman" w:cs="Times New Roman"/>
          <w:sz w:val="24"/>
          <w:szCs w:val="24"/>
        </w:rPr>
        <w:t xml:space="preserve"> главный бухгалтер администрации сельсовета.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>Предложений и замечаний по проекту решения «слушаний  « Об исполнении   бюджета Лазурненского сельсовета за  2019  год  не поступало.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 xml:space="preserve">Комиссия по подведению итогов публичных слушаний приняла Решение: 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>1.Одобрить проект решения « Об исполнении   бюджета Лазурненского сельсовета за  2019  год  в целом.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>2.Направить решение публичных слушаний в Лазурненский сельский Совет депутатов для рассмотрения на сессии сельского Совета депутатов.</w:t>
      </w: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sz w:val="24"/>
          <w:szCs w:val="24"/>
        </w:rPr>
        <w:t xml:space="preserve">Председатель публичных слушаний   О.Б. </w:t>
      </w:r>
      <w:proofErr w:type="spellStart"/>
      <w:r w:rsidRPr="007D387A">
        <w:rPr>
          <w:rFonts w:ascii="Times New Roman" w:hAnsi="Times New Roman" w:cs="Times New Roman"/>
          <w:sz w:val="24"/>
          <w:szCs w:val="24"/>
        </w:rPr>
        <w:t>Марахов</w:t>
      </w:r>
      <w:proofErr w:type="spellEnd"/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2345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6"/>
        <w:gridCol w:w="2834"/>
        <w:gridCol w:w="1661"/>
        <w:gridCol w:w="1189"/>
      </w:tblGrid>
      <w:tr w:rsidR="007D387A" w:rsidRPr="007D387A" w:rsidTr="007D387A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  <w:hideMark/>
          </w:tcPr>
          <w:p w:rsidR="007D387A" w:rsidRPr="007D387A" w:rsidRDefault="007D387A">
            <w:pPr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62025" cy="1143000"/>
                  <wp:effectExtent l="19050" t="0" r="9525" b="0"/>
                  <wp:docPr id="1" name="Рисунок 1" descr="ikona_bogomater_neopalimaia_kup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kona_bogomater_neopalimaia_kup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Газета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«ПОЖАРАМНЕТ»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ОТДЕЛЕНИЕ НАДЗОРНОЙ ДЕЯТЕЛЬНОСТИ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И ПРОФИЛАКТИЧЕСКОЙ РАБОТЫ ПО КОЗУЛЬСКОМУ РАЙОНУ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shd w:val="clear" w:color="auto" w:fill="FFFFFF" w:themeFill="background1"/>
            <w:hideMark/>
          </w:tcPr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1143000"/>
                  <wp:effectExtent l="19050" t="0" r="9525" b="0"/>
                  <wp:docPr id="2" name="Рисунок 2" descr="знак гпн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нак гпн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87A" w:rsidRPr="007D387A" w:rsidTr="007D387A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Выпуск №4 от 10 апреля 2020 года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387A" w:rsidRPr="007D387A" w:rsidTr="007D387A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05225" cy="5410200"/>
                  <wp:effectExtent l="19050" t="0" r="9525" b="0"/>
                  <wp:docPr id="3" name="Рисунок 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541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ГРАЖДАНЕ!!!!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При возникновении пожара немедленно вызывайте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пожарную охрану!!!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Тел. 01, 2-11-01, с сотовых телефонов 101,112, 01*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shd w:val="clear" w:color="auto" w:fill="FFFFFF" w:themeFill="background1"/>
          </w:tcPr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Содержание номера: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Оперативная обстановка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с пожарами………...2 стр.</w:t>
            </w:r>
          </w:p>
          <w:p w:rsidR="007D387A" w:rsidRPr="007D387A" w:rsidRDefault="007D387A">
            <w:pPr>
              <w:ind w:right="1185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7D387A" w:rsidRPr="007D387A" w:rsidRDefault="007D387A">
            <w:pPr>
              <w:ind w:left="252" w:right="1185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 мерах пожарной безопасности в весенне</w:t>
            </w:r>
            <w:proofErr w:type="gramStart"/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е-</w:t>
            </w:r>
            <w:proofErr w:type="gramEnd"/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летний пожароопасный период …3-4 стр.</w:t>
            </w:r>
          </w:p>
          <w:p w:rsidR="007D387A" w:rsidRPr="007D387A" w:rsidRDefault="007D387A">
            <w:pPr>
              <w:ind w:right="1185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7D387A" w:rsidRPr="007D387A" w:rsidRDefault="007D387A">
            <w:pPr>
              <w:ind w:left="252" w:right="1185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Чего при пожаре делать нельзя …5 стр.</w:t>
            </w:r>
          </w:p>
          <w:p w:rsidR="007D387A" w:rsidRPr="007D387A" w:rsidRDefault="007D387A">
            <w:pPr>
              <w:ind w:right="1185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7D387A" w:rsidRPr="007D387A" w:rsidRDefault="007D387A">
            <w:pPr>
              <w:ind w:left="176" w:right="1185" w:hanging="176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 При нарушении правил пользования бытовым газом…. 5 стр.</w:t>
            </w:r>
          </w:p>
          <w:p w:rsidR="007D387A" w:rsidRPr="007D387A" w:rsidRDefault="007D387A">
            <w:pPr>
              <w:ind w:left="252" w:right="1185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7D387A" w:rsidRPr="007D387A" w:rsidRDefault="007D387A">
            <w:pPr>
              <w:ind w:left="252" w:right="1043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Пожилые люди и правила пожарной безопасности в их повседневной жизни…. </w:t>
            </w:r>
          </w:p>
          <w:p w:rsidR="007D387A" w:rsidRPr="007D387A" w:rsidRDefault="007D387A">
            <w:pPr>
              <w:ind w:left="252" w:right="1043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6-7 стр.</w:t>
            </w:r>
          </w:p>
          <w:p w:rsidR="007D387A" w:rsidRPr="007D387A" w:rsidRDefault="007D387A">
            <w:pPr>
              <w:ind w:left="252" w:right="1185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7D387A" w:rsidRPr="007D387A" w:rsidRDefault="007D387A">
            <w:pPr>
              <w:ind w:left="252" w:right="1043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Человеческий фактор…. </w:t>
            </w:r>
          </w:p>
          <w:p w:rsidR="007D387A" w:rsidRPr="007D387A" w:rsidRDefault="007D387A">
            <w:pPr>
              <w:ind w:left="252" w:right="1185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8 стр.</w:t>
            </w:r>
          </w:p>
        </w:tc>
      </w:tr>
      <w:tr w:rsidR="007D387A" w:rsidRPr="007D387A" w:rsidTr="007D387A">
        <w:trPr>
          <w:trHeight w:val="79"/>
        </w:trPr>
        <w:tc>
          <w:tcPr>
            <w:tcW w:w="66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7D387A" w:rsidRPr="007D387A" w:rsidRDefault="007D387A" w:rsidP="007D387A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387A" w:rsidRPr="007D387A" w:rsidTr="007D387A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3366FF"/>
                <w:sz w:val="24"/>
                <w:szCs w:val="24"/>
              </w:rPr>
            </w:pP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ГАЗЕТА «ПОЖАРАМ НЕТ»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ОТДЕЛЕНИЯ НАДЗОРНОЙ ДЕЯТЕЛЬНОСТИ ПО КОЗУЛЬСКОМУ РАЙОНУ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87A" w:rsidRPr="007D387A" w:rsidRDefault="007D387A" w:rsidP="007D387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387A">
        <w:rPr>
          <w:rFonts w:ascii="Times New Roman" w:hAnsi="Times New Roman" w:cs="Times New Roman"/>
          <w:b/>
          <w:color w:val="FF0000"/>
          <w:sz w:val="24"/>
          <w:szCs w:val="24"/>
        </w:rPr>
        <w:t>Оперативная обстановка с пожарами на территории</w:t>
      </w: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387A">
        <w:rPr>
          <w:rFonts w:ascii="Times New Roman" w:hAnsi="Times New Roman" w:cs="Times New Roman"/>
          <w:b/>
          <w:color w:val="FF0000"/>
          <w:sz w:val="24"/>
          <w:szCs w:val="24"/>
        </w:rPr>
        <w:t>Козульского района: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7D387A" w:rsidRPr="007D387A" w:rsidRDefault="007D387A" w:rsidP="007D387A">
      <w:pPr>
        <w:numPr>
          <w:ilvl w:val="0"/>
          <w:numId w:val="1"/>
        </w:numPr>
        <w:tabs>
          <w:tab w:val="num" w:pos="432"/>
          <w:tab w:val="left" w:pos="480"/>
        </w:tabs>
        <w:spacing w:after="0" w:line="240" w:lineRule="auto"/>
        <w:ind w:left="240" w:hanging="48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38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произошло пожаров - </w:t>
      </w:r>
      <w:r w:rsidRPr="007D387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9 </w:t>
      </w:r>
    </w:p>
    <w:p w:rsidR="007D387A" w:rsidRPr="007D387A" w:rsidRDefault="007D387A" w:rsidP="007D387A">
      <w:pPr>
        <w:numPr>
          <w:ilvl w:val="0"/>
          <w:numId w:val="1"/>
        </w:numPr>
        <w:tabs>
          <w:tab w:val="num" w:pos="432"/>
          <w:tab w:val="left" w:pos="480"/>
        </w:tabs>
        <w:spacing w:after="0" w:line="240" w:lineRule="auto"/>
        <w:ind w:left="240" w:hanging="48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38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погибло людей на пожарах - </w:t>
      </w:r>
      <w:r w:rsidRPr="007D387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0 </w:t>
      </w:r>
    </w:p>
    <w:p w:rsidR="007D387A" w:rsidRPr="007D387A" w:rsidRDefault="007D387A" w:rsidP="007D387A">
      <w:pPr>
        <w:numPr>
          <w:ilvl w:val="0"/>
          <w:numId w:val="1"/>
        </w:numPr>
        <w:tabs>
          <w:tab w:val="left" w:pos="480"/>
        </w:tabs>
        <w:spacing w:after="0" w:line="240" w:lineRule="auto"/>
        <w:ind w:left="240" w:hanging="48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38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погибло из них детей - </w:t>
      </w:r>
      <w:r w:rsidRPr="007D387A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</w:p>
    <w:p w:rsidR="007D387A" w:rsidRPr="007D387A" w:rsidRDefault="007D387A" w:rsidP="007D387A">
      <w:pPr>
        <w:numPr>
          <w:ilvl w:val="0"/>
          <w:numId w:val="1"/>
        </w:numPr>
        <w:tabs>
          <w:tab w:val="num" w:pos="432"/>
          <w:tab w:val="left" w:pos="480"/>
        </w:tabs>
        <w:spacing w:after="0" w:line="240" w:lineRule="auto"/>
        <w:ind w:left="240" w:hanging="48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38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получили травмы на пожарах - </w:t>
      </w:r>
      <w:r w:rsidRPr="007D387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 </w:t>
      </w:r>
    </w:p>
    <w:p w:rsidR="007D387A" w:rsidRPr="007D387A" w:rsidRDefault="007D387A" w:rsidP="007D387A">
      <w:pPr>
        <w:numPr>
          <w:ilvl w:val="0"/>
          <w:numId w:val="1"/>
        </w:numPr>
        <w:tabs>
          <w:tab w:val="num" w:pos="480"/>
        </w:tabs>
        <w:spacing w:after="0" w:line="240" w:lineRule="auto"/>
        <w:ind w:left="240" w:hanging="48"/>
        <w:jc w:val="right"/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b/>
          <w:color w:val="000000"/>
          <w:sz w:val="24"/>
          <w:szCs w:val="24"/>
        </w:rPr>
        <w:t>травмировано детей</w:t>
      </w:r>
      <w:r w:rsidRPr="007D387A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7D387A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D387A" w:rsidRPr="007D387A" w:rsidRDefault="007D387A" w:rsidP="007D387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D387A" w:rsidRPr="007D387A" w:rsidRDefault="007D387A" w:rsidP="007D387A">
      <w:pPr>
        <w:rPr>
          <w:rFonts w:ascii="Times New Roman" w:hAnsi="Times New Roman" w:cs="Times New Roman"/>
          <w:sz w:val="24"/>
          <w:szCs w:val="24"/>
        </w:rPr>
      </w:pP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Дознаватель ОНД и </w:t>
      </w:r>
      <w:proofErr w:type="gramStart"/>
      <w:r w:rsidRPr="007D387A">
        <w:rPr>
          <w:rFonts w:ascii="Times New Roman" w:hAnsi="Times New Roman" w:cs="Times New Roman"/>
          <w:b/>
          <w:sz w:val="24"/>
          <w:szCs w:val="24"/>
        </w:rPr>
        <w:t>ПР</w:t>
      </w:r>
      <w:proofErr w:type="gram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spellStart"/>
      <w:r w:rsidRPr="007D387A">
        <w:rPr>
          <w:rFonts w:ascii="Times New Roman" w:hAnsi="Times New Roman" w:cs="Times New Roman"/>
          <w:b/>
          <w:sz w:val="24"/>
          <w:szCs w:val="24"/>
        </w:rPr>
        <w:t>Козульскому</w:t>
      </w:r>
      <w:proofErr w:type="spell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району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УНД и </w:t>
      </w:r>
      <w:proofErr w:type="gramStart"/>
      <w:r w:rsidRPr="007D387A">
        <w:rPr>
          <w:rFonts w:ascii="Times New Roman" w:hAnsi="Times New Roman" w:cs="Times New Roman"/>
          <w:b/>
          <w:sz w:val="24"/>
          <w:szCs w:val="24"/>
        </w:rPr>
        <w:t>ПР</w:t>
      </w:r>
      <w:proofErr w:type="gram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ГУ МЧС России по Красноярскому краю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капитан внутренней службы 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В.В. </w:t>
      </w:r>
      <w:proofErr w:type="spellStart"/>
      <w:r w:rsidRPr="007D387A">
        <w:rPr>
          <w:rFonts w:ascii="Times New Roman" w:hAnsi="Times New Roman" w:cs="Times New Roman"/>
          <w:b/>
          <w:sz w:val="24"/>
          <w:szCs w:val="24"/>
        </w:rPr>
        <w:t>Харкевич</w:t>
      </w:r>
      <w:proofErr w:type="spellEnd"/>
    </w:p>
    <w:p w:rsidR="007D387A" w:rsidRPr="007D387A" w:rsidRDefault="007D387A" w:rsidP="007D387A">
      <w:pPr>
        <w:rPr>
          <w:rFonts w:ascii="Times New Roman" w:hAnsi="Times New Roman" w:cs="Times New Roman"/>
          <w:sz w:val="24"/>
          <w:szCs w:val="24"/>
        </w:rPr>
      </w:pPr>
    </w:p>
    <w:p w:rsidR="007D387A" w:rsidRPr="007D387A" w:rsidRDefault="007D387A" w:rsidP="007D387A">
      <w:pPr>
        <w:rPr>
          <w:rFonts w:ascii="Times New Roman" w:hAnsi="Times New Roman" w:cs="Times New Roman"/>
          <w:sz w:val="24"/>
          <w:szCs w:val="24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48300" cy="3600450"/>
            <wp:effectExtent l="19050" t="0" r="0" b="0"/>
            <wp:docPr id="4" name="Рисунок 5" descr="DSC_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26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87A" w:rsidRPr="007D387A" w:rsidRDefault="007D387A" w:rsidP="007D387A">
      <w:pPr>
        <w:rPr>
          <w:rFonts w:ascii="Times New Roman" w:hAnsi="Times New Roman" w:cs="Times New Roman"/>
          <w:sz w:val="24"/>
          <w:szCs w:val="24"/>
        </w:rPr>
      </w:pPr>
    </w:p>
    <w:p w:rsidR="007D387A" w:rsidRPr="007D387A" w:rsidRDefault="007D387A" w:rsidP="007D387A">
      <w:pPr>
        <w:rPr>
          <w:rFonts w:ascii="Times New Roman" w:hAnsi="Times New Roman" w:cs="Times New Roman"/>
          <w:sz w:val="24"/>
          <w:szCs w:val="24"/>
        </w:rPr>
      </w:pPr>
    </w:p>
    <w:p w:rsidR="007D387A" w:rsidRPr="007D387A" w:rsidRDefault="007D387A" w:rsidP="007D387A">
      <w:pPr>
        <w:rPr>
          <w:rFonts w:ascii="Times New Roman" w:hAnsi="Times New Roman" w:cs="Times New Roman"/>
          <w:sz w:val="24"/>
          <w:szCs w:val="24"/>
        </w:rPr>
      </w:pPr>
    </w:p>
    <w:p w:rsidR="007D387A" w:rsidRPr="007D387A" w:rsidRDefault="007D387A" w:rsidP="007D387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387A" w:rsidRPr="007D387A" w:rsidRDefault="007D387A" w:rsidP="007D387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387A" w:rsidRPr="007D387A" w:rsidRDefault="007D387A" w:rsidP="007D387A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387A" w:rsidRPr="007D387A" w:rsidTr="007D387A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3366FF"/>
                <w:sz w:val="24"/>
                <w:szCs w:val="24"/>
              </w:rPr>
            </w:pP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ГАЗЕТА «ПОЖАРАМ НЕТ»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ОТДЕЛЕНИЯ НАДЗОРНОЙ ДЕЯТЕЛЬНОСТИ ПО КОЗУЛЬСКОМУ РАЙОНУ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87A" w:rsidRPr="007D387A" w:rsidRDefault="001241D6" w:rsidP="007D387A">
      <w:pPr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1241D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D387A" w:rsidRPr="007D387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О мерах пожарной безопасности в весенне-летний пожароопасный период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Наступление весенне-летнего пожароопасного периода всегда отмечается резким ростом пожаров, связанных с выжиганием сухой растительности. Повсеместно вдоль автомобильных дорог, на лугах, осуществляется выжигание сухой травы. На полях сжигается стерня, пожнивные остатки, разводятся костры, сжигается мусор как на территории, прилегающей к домовладениям граждан, так и на объектах различной форм собственности. Весенние палы становятся обыденностью, как для хозяйств, так и для владельцев личных приусадебных участков.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Существует ошибочное мнение, что жечь весной прошлогоднюю траву полезно для природы и что после палов зелень растет лучше. В действительности, нет ничего более вредного для природы, чем огонь. Конечно, через некоторое время после палов сквозь черноту пожарища начинает пробиваться зелень, но здесь уже не увидишь прежнего разнотравья. А вот многолетние сорняки с мощной развитой корневой системой легко переносят палы и потом захватывают большие освободившиеся территории.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наступлением весны люди спешат привести в порядок свои владения и прилегающую территорию, при этом, забыв о требованиях пожарной безопасности, сжигают бытовой мусор и сухую растительность, не задумываясь о том, что могут причинить вред не только своему имуществу, но и рискуют получить серьезные травмы и потерять самое дорогое – жизнь.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Правилами противопожарного режима в Российской Федерации необходимо обеспечивать своевременную очистку территорий от горючих отходов, мусора, тары, опавших листьев и сухой травы. Не допускается сжигать отходы и тару в местах, находящихся на расстоянии менее 50 метров от зданий и сооружений. Также запрещается на территориях поселений устраивать свалки горючих отходов. На период устойчивой сухой, жаркой и ветреной погоды, а также при введении особого противопожарного режима на территориях поселений вводится запрет на разведение костров, проведение пожароопасных работ на определенных участках, на топку печей, кухонных очагов и котельных установок. Не загромождайте проезды и противопожарные разрывы между зданиями строительными и другими горючими материалами, это воспрепятствует проезду пожарной техники.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частных домах мусор, который невозможно как-либо использовать, следует собрать в контейнер и увезти на специально оборудованную мусорную площадку, а около дома на весь весенний и летний период необходимо обеспечить наличие емкости (бочки) с водой или огнетушителя.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около вашего дома горит мусор или сухая трава, попробуйте потушить огонь самостоятельно, забив его ветками, засыпав землей, залив водой.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обнаружении возгорания немедленно сообщите в пожарную охрану по телефону «01», «101» или «112», точно назвав адрес места происшествия.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сожалению, как показывает практика, в ряде случаев пожары обусловлены и  недостаточной культурой производства. Это, прежде всего, касается содержания территории  объектов.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387A" w:rsidRPr="007D387A" w:rsidTr="007D387A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3366FF"/>
                <w:sz w:val="24"/>
                <w:szCs w:val="24"/>
              </w:rPr>
            </w:pP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ГАЗЕТА «ПОЖАРАМ НЕТ»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ОТДЕЛЕНИЯ НАДЗОРНОЙ ДЕЯТЕЛЬНОСТИ ПО КОЗУЛЬСКОМУ РАЙОНУ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Риск возникновения пожаров усугубляется тем, что предпосылки для возникновения пожаров создают сами лица, ответственные за противопожарное состояние.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Осенью сельхозпредприятия не везде успевают убрать с полей солому. А весной поднять ее сложно, техника ломается. Как вариант – запахивание, однако эта работа требует дополнительных затрат. Дешевле — поджечь. В итоге целые районы задыхаются в дыму. Отдельные руководители, несмотря  на запрет, санкционируют  проведение </w:t>
      </w:r>
      <w:proofErr w:type="spellStart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сельхозпалов</w:t>
      </w:r>
      <w:proofErr w:type="spellEnd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Многие жители в выходные дни проводят время на природе возле водоемов и рек, выезжают на рыбалку и на отдых. Часто такой досуг сопровождается разведением костров, а это вполне может послужить причиной природных пожаров.  Их тушение огромный труд многих людей и существенные материальные затраты.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Отделение надзорной деятельности и профилактической работы по </w:t>
      </w:r>
      <w:proofErr w:type="spellStart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Козульскому</w:t>
      </w:r>
      <w:proofErr w:type="spellEnd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району напоминает об ответственности за нарушение требований пожарной безопасности. </w:t>
      </w:r>
      <w:proofErr w:type="gramStart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Так, согласно части 1 статьи 20.4 Кодекса об административных правонарушениях Российской Федерации нарушение требований пожарной безопасности влечет предупреждение или наложение административного штрафа на граждан в размере от двух тысяч до трёх тысяч рублей; на должностных лиц — от шести тысяч до пятнадцати тысяч рублей; на юридических лиц — от ста пятидесяти тысяч до двухсот тысяч рублей.</w:t>
      </w:r>
      <w:proofErr w:type="gramEnd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те же действия, совершенные в условиях особого противопожарного режима, согласно части 2 статьи 20.4 </w:t>
      </w:r>
      <w:proofErr w:type="spellStart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КоАП</w:t>
      </w:r>
      <w:proofErr w:type="spellEnd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РФ влекут наложение административного штрафа на граждан в размере от двух тысяч до четырех тысяч рублей; на должностных лиц — от пятнадцати тысяч до тридцати тысяч рублей; на юридических лиц — от двухсот тысяч до четырехсот до тысяч рублей.</w:t>
      </w:r>
      <w:proofErr w:type="gramEnd"/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Особую тревогу вызывают случаи, когда  виновниками,  а  иногда  и жертвами пожара становятся дети. С приходом теплого времени года  дети большую часть времени проводят на улице, пользуясь отсутствием должного внимания со стороны родителей, нередко с друзьями жгут костры и все это вполне может обернуться крупным пожаром.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существенно изменить сложившуюся ситуацию, каждый из нас должен осознать всю важность существующей проблемы. Ведь в подавляющем большинстве своем виновниками происходящего являемся мы с вами, а точнее, наши беспечность и бескультурье.</w:t>
      </w: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ПОМНИТЕ! Только строгое соблюдение требований пожарной безопасности может предупредить пожары и не допустить беды!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Ст. инспектор ОНД и </w:t>
      </w:r>
      <w:proofErr w:type="gramStart"/>
      <w:r w:rsidRPr="007D387A">
        <w:rPr>
          <w:rFonts w:ascii="Times New Roman" w:hAnsi="Times New Roman" w:cs="Times New Roman"/>
          <w:b/>
          <w:sz w:val="24"/>
          <w:szCs w:val="24"/>
        </w:rPr>
        <w:t>ПР</w:t>
      </w:r>
      <w:proofErr w:type="gram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spellStart"/>
      <w:r w:rsidRPr="007D387A">
        <w:rPr>
          <w:rFonts w:ascii="Times New Roman" w:hAnsi="Times New Roman" w:cs="Times New Roman"/>
          <w:b/>
          <w:sz w:val="24"/>
          <w:szCs w:val="24"/>
        </w:rPr>
        <w:t>Козульскому</w:t>
      </w:r>
      <w:proofErr w:type="spell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району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УНД  и </w:t>
      </w:r>
      <w:proofErr w:type="gramStart"/>
      <w:r w:rsidRPr="007D387A">
        <w:rPr>
          <w:rFonts w:ascii="Times New Roman" w:hAnsi="Times New Roman" w:cs="Times New Roman"/>
          <w:b/>
          <w:sz w:val="24"/>
          <w:szCs w:val="24"/>
        </w:rPr>
        <w:t>ПР</w:t>
      </w:r>
      <w:proofErr w:type="gram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ГУ МЧС России по Красноярскому  краю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капитан внутренней службы В.А. </w:t>
      </w:r>
      <w:proofErr w:type="spellStart"/>
      <w:r w:rsidRPr="007D387A">
        <w:rPr>
          <w:rFonts w:ascii="Times New Roman" w:hAnsi="Times New Roman" w:cs="Times New Roman"/>
          <w:b/>
          <w:sz w:val="24"/>
          <w:szCs w:val="24"/>
        </w:rPr>
        <w:t>Дутчик</w:t>
      </w:r>
      <w:proofErr w:type="spellEnd"/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387A" w:rsidRPr="007D387A" w:rsidTr="007D387A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3366FF"/>
                <w:sz w:val="24"/>
                <w:szCs w:val="24"/>
              </w:rPr>
            </w:pP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ГАЗЕТА «ПОЖАРАМ НЕТ»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ОТДЕЛЕНИЯ НАДЗОРНОЙ ДЕЯТЕЛЬНОСТИ ПО КОЗУЛЬСКОМУ РАЙОНУ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D387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Чего при пожаре делать нельзя</w:t>
      </w:r>
    </w:p>
    <w:p w:rsidR="007D387A" w:rsidRPr="007D387A" w:rsidRDefault="007D387A" w:rsidP="007D387A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Возвращаться за забытыми вещами. Наиболее распространённая ошибка — вернуться за чем-то, что забыли. В суматохе никто этого может не заметить, и вас не будут искать.</w:t>
      </w:r>
    </w:p>
    <w:p w:rsidR="007D387A" w:rsidRPr="007D387A" w:rsidRDefault="007D387A" w:rsidP="007D387A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Бороться с огнём до последнего момента. Такое поведение может закончиться трагически. Кроме риска получить серьёзные ожоги есть вероятность, что человек, вдыхая продукты </w:t>
      </w:r>
      <w:proofErr w:type="gramStart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горения</w:t>
      </w:r>
      <w:proofErr w:type="gramEnd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потерять сознание до того, как выйдет из задымлённого помещения. Большинство человеческих смертей при пожарах случается именно от удушья, а не от огня.</w:t>
      </w:r>
    </w:p>
    <w:p w:rsidR="007D387A" w:rsidRPr="007D387A" w:rsidRDefault="007D387A" w:rsidP="007D387A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Тушить горючие жидкости водой. Попытки потушить жидкие горючие вещества водой могут привести к быстрому распространению огня. Горючие жидкости следует тушить, засыпая их песком, землёй или накрыв плотным материалом.</w:t>
      </w:r>
    </w:p>
    <w:p w:rsidR="007D387A" w:rsidRPr="007D387A" w:rsidRDefault="007D387A" w:rsidP="007D387A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Выпрыгивать из окон, спускаться с балкона без помощи специалистов на веревках. Как минимум к травмам могут привести самостоятельные попытки покинуть горящую квартиру через окна или балкон при помощи верёвок, связанных простыней, штор и прочих вещей. Такие «средства эвакуации» ненадёжны и не каждый человек способен спуститься даже по верёвке. Лучше дождаться спасателей.</w:t>
      </w:r>
    </w:p>
    <w:p w:rsidR="007D387A" w:rsidRPr="007D387A" w:rsidRDefault="007D387A" w:rsidP="007D387A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Пользоваться лифтом для того, чтобы покинуть здание. Не пользуйтесь лифтами, чтобы покинуть здание. При эвакуации их отключают. Спуститесь пешком по лестнице. Не поднимайтесь на этажи выше. Огонь и дым распространяется вверх.</w:t>
      </w:r>
    </w:p>
    <w:p w:rsidR="007D387A" w:rsidRPr="007D387A" w:rsidRDefault="007D387A" w:rsidP="007D387A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Открывать соседнюю дверь, если она теплая или горячая. Если дверь, ведущая в соседнее помещение тёплая или горячая, не пытайтесь её открыть. Кислород в закрытом пространстве выгорает, но продолжается тление при высокой температуре. При резком </w:t>
      </w: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притоке кислорода может произойти выброс пламени. Есть риск получить серьёзные ожоги.</w:t>
      </w:r>
    </w:p>
    <w:p w:rsidR="007D387A" w:rsidRPr="007D387A" w:rsidRDefault="007D387A" w:rsidP="007D38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Прятаться под кровать, в шкаф. Спасатели могут не найти вас и вы задохнетесь дымом.</w:t>
      </w:r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057900" cy="3181350"/>
            <wp:effectExtent l="19050" t="0" r="0" b="0"/>
            <wp:docPr id="6" name="Рисунок 16" descr="29-Правила пользования газовой пли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29-Правила пользования газовой плит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387A" w:rsidRPr="007D387A" w:rsidTr="007D387A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3366FF"/>
                <w:sz w:val="24"/>
                <w:szCs w:val="24"/>
              </w:rPr>
            </w:pP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ГАЗЕТА «ПОЖАРАМ НЕТ»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ОТДЕЛЕНИЯ НАДЗОРНОЙ ДЕЯТЕЛЬНОСТИ ПО КОЗУЛЬСКОМУ РАЙОНУ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87A" w:rsidRPr="007D387A" w:rsidRDefault="007D387A" w:rsidP="007D387A">
      <w:pPr>
        <w:ind w:right="-14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ind w:right="-143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Пожилые люди и правила пожарной безопасности в их повседневной жизни </w:t>
      </w:r>
      <w:r w:rsidRPr="007D387A">
        <w:rPr>
          <w:rFonts w:ascii="Times New Roman" w:hAnsi="Times New Roman" w:cs="Times New Roman"/>
          <w:color w:val="FF0000"/>
          <w:sz w:val="24"/>
          <w:szCs w:val="24"/>
        </w:rPr>
        <w:br/>
      </w:r>
    </w:p>
    <w:p w:rsidR="007D387A" w:rsidRPr="007D387A" w:rsidRDefault="007D387A" w:rsidP="007D387A">
      <w:pPr>
        <w:ind w:right="-143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Пожилые люди наиболее подвержены пожарным рискам. С возрастом замедляется скорость восприятия, снижается степень осознания опасности, поэтому возрастает риск, что человек по неаккуратности станет причиной пожара. Вместе с тем уменьшается вероятность того, что ему хватит сил эвакуироваться и спастись при пожаре. При этом приблизительно треть пожилых людей живут одни, и в случае возникновения пожара им некому помочь. </w:t>
      </w:r>
    </w:p>
    <w:p w:rsidR="007D387A" w:rsidRPr="007D387A" w:rsidRDefault="007D387A" w:rsidP="007D387A">
      <w:pPr>
        <w:ind w:right="-143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 уже вступили в пору мудрости или у вас есть пожилые родители? Тогда давайте оценим окружающую обстановку на предмет </w:t>
      </w:r>
      <w:proofErr w:type="spellStart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пожароопасности</w:t>
      </w:r>
      <w:proofErr w:type="spellEnd"/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Несоблюдение правил курения — наиболее частая причина возникновения пожара в доме, приводящая к гибели пожилых людей. Никогда не курите в постели. При курении будьте </w:t>
      </w: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уверены, что вы в ясном сознании. Если по медицинским показаниям используете кислород — поставьте для гостей информационную табличку с просьбой воздержаться от курения. Не курите после приема алкоголя или после приема медикаментов, вызывающих сонливость или дезориентацию. Тушите сигареты в глубокой пепельнице. Не оставляйте непотушенный окурок в пепельнице. Не ставьте пепельницу на подлокотник дивана или кресла, откуда они могут упасть. Проверяйте, нет ли рядом с мебелью, в особенности рядом с мягкой мебелью, брошенных тлеющих окурков. Перед тем как выбросить окурки, залейте их водой в пепельнице. </w:t>
      </w: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Нередко пожары происходят во время приготовления пищи. Необходимо запомнить, что плиту нельзя оставлять без присмотра. Если во время готовки вам очень нужно выйти из кухни, возьмите с собой ложку или половник — это поможет вам не забыть вернуться на кухню. Не готовьте пищу, если приняли снотворное или выпили алкоголь. Не стойте у плиты в свободной одежде со свисающими рукавами. Длинные волосы должны быть подколоты. Не сушите вещи над плитой. </w:t>
      </w:r>
    </w:p>
    <w:p w:rsidR="007D387A" w:rsidRPr="007D387A" w:rsidRDefault="007D387A" w:rsidP="007D387A">
      <w:pPr>
        <w:ind w:right="-143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Даже если вы ограничены в средствах, не пользуйтесь неисправным электрооборудованием. Нельзя пытаться починить электроприборы кустарным способом — экономия на приобретении современных безопасных электроприборов может обернуться пожаром. Не включайте в одну сетевую розетку несколько электроприборов. Если вы увидели, что электроприбор греется, искрит или из него идет дым, немедленно выключите его. </w:t>
      </w:r>
    </w:p>
    <w:p w:rsidR="007D387A" w:rsidRPr="007D387A" w:rsidRDefault="007D387A" w:rsidP="007D387A">
      <w:pPr>
        <w:ind w:right="-143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храните дома ненужные вещи. Зачастую старая мебель, одежда, книги, бумаги занимают значительную часть жилплощади пожилого человека, создавая повышенный риск возгорания. При этом возникают трудности при эвакуации в случае пожара в таком помещении. </w:t>
      </w: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Устанавливайте свечи и лампады так, чтобы они не опрокинулись. Используйте для этого устойчивые подсвечники. Не ставьте их рядом с книгами, газетами и другими легковоспламеняющимися материалами. </w:t>
      </w:r>
    </w:p>
    <w:p w:rsidR="007D387A" w:rsidRPr="007D387A" w:rsidRDefault="007D387A" w:rsidP="007D387A">
      <w:pPr>
        <w:ind w:right="-143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забудьте выключать электроприбор или газовое оборудование после его использования. Для большей безопасности проговаривайте вслух перед уходом из дома формулу, например, такую: «Плиту я выключил, электроприборы выключил, балконную дверь закрыл, кошку накормил, валидол взял». 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387A" w:rsidRPr="007D387A" w:rsidTr="007D387A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3366FF"/>
                <w:sz w:val="24"/>
                <w:szCs w:val="24"/>
              </w:rPr>
            </w:pP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ГАЗЕТА «ПОЖАРАМ НЕТ»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ОТДЕЛЕНИЯ НАДЗОРНОЙ ДЕЯТЕЛЬНОСТИ ПО КОЗУЛЬСКОМУ РАЙОНУ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87A" w:rsidRPr="007D387A" w:rsidRDefault="007D387A" w:rsidP="007D387A">
      <w:pPr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Можете повесить на дверь табличку с таким напоминанием. После того как погладите белье, не просто выключите утюг, но и перенесите его в другое специально отведенное место, подальше от розетки. Это будет служить знаком того, что он действительно отключен. </w:t>
      </w: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Будьте готовы к экстренной ситуации. Работающая пожарная сигнализация может играть решающую роль во время пожара — она уменьшит вероятность гибели человека на 60 процентов. Правильно работающая сигнализация может предупредить вас о наличии ядовитого дыма, когда вы его еще не почувствовали. В этом случае у вас будет достаточно времени на эвакуацию. </w:t>
      </w:r>
    </w:p>
    <w:p w:rsidR="007D387A" w:rsidRPr="007D387A" w:rsidRDefault="007D387A" w:rsidP="007D387A">
      <w:pPr>
        <w:ind w:right="-143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Предупредите соседей, что в случае пожара вам потребуется их помощь. Телефон должен находиться рядом с кроватью. Очки, слуховой аппарат, трость, ключи всегда кладите рядом. Попрактикуйтесь в открывании входной двери и окон. </w:t>
      </w:r>
      <w:r w:rsidRPr="007D3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Запомните, что в случае любой чрезвычайной ситуации нужно вызвать службу спасения по телефону «01» или «112»!</w:t>
      </w:r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Ст. инспектор ОНД и </w:t>
      </w:r>
      <w:proofErr w:type="gramStart"/>
      <w:r w:rsidRPr="007D387A">
        <w:rPr>
          <w:rFonts w:ascii="Times New Roman" w:hAnsi="Times New Roman" w:cs="Times New Roman"/>
          <w:b/>
          <w:sz w:val="24"/>
          <w:szCs w:val="24"/>
        </w:rPr>
        <w:t>ПР</w:t>
      </w:r>
      <w:proofErr w:type="gram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spellStart"/>
      <w:r w:rsidRPr="007D387A">
        <w:rPr>
          <w:rFonts w:ascii="Times New Roman" w:hAnsi="Times New Roman" w:cs="Times New Roman"/>
          <w:b/>
          <w:sz w:val="24"/>
          <w:szCs w:val="24"/>
        </w:rPr>
        <w:t>Козульскому</w:t>
      </w:r>
      <w:proofErr w:type="spell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району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УНД  и </w:t>
      </w:r>
      <w:proofErr w:type="gramStart"/>
      <w:r w:rsidRPr="007D387A">
        <w:rPr>
          <w:rFonts w:ascii="Times New Roman" w:hAnsi="Times New Roman" w:cs="Times New Roman"/>
          <w:b/>
          <w:sz w:val="24"/>
          <w:szCs w:val="24"/>
        </w:rPr>
        <w:t>ПР</w:t>
      </w:r>
      <w:proofErr w:type="gram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ГУ МЧС России по Красноярскому  краю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капитан внутренней службы В.А. </w:t>
      </w:r>
      <w:proofErr w:type="spellStart"/>
      <w:r w:rsidRPr="007D387A">
        <w:rPr>
          <w:rFonts w:ascii="Times New Roman" w:hAnsi="Times New Roman" w:cs="Times New Roman"/>
          <w:b/>
          <w:sz w:val="24"/>
          <w:szCs w:val="24"/>
        </w:rPr>
        <w:t>Дутчик</w:t>
      </w:r>
      <w:proofErr w:type="spellEnd"/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7D387A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>
            <wp:extent cx="6648450" cy="3600450"/>
            <wp:effectExtent l="19050" t="0" r="0" b="0"/>
            <wp:docPr id="7" name="Рисунок 14" descr="18-Позаботься о пожарной безопасности свое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8-Позаботься о пожарной безопасности своего до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387A" w:rsidRPr="007D387A" w:rsidTr="007D387A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7D387A" w:rsidRPr="007D387A" w:rsidRDefault="007D387A">
            <w:pPr>
              <w:rPr>
                <w:rFonts w:ascii="Times New Roman" w:hAnsi="Times New Roman" w:cs="Times New Roman"/>
                <w:b/>
                <w:color w:val="3366FF"/>
                <w:sz w:val="24"/>
                <w:szCs w:val="24"/>
              </w:rPr>
            </w:pP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ГАЗЕТА «ПОЖАРАМ НЕТ»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ОТДЕЛЕНИЯ НАДЗОРНОЙ ДЕЯТЕЛЬНОСТИ ПО КОЗУЛЬСКОМУ РАЙОНУ</w:t>
            </w:r>
          </w:p>
          <w:p w:rsidR="007D387A" w:rsidRPr="007D387A" w:rsidRDefault="007D3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87A" w:rsidRPr="007D387A" w:rsidRDefault="007D387A" w:rsidP="007D387A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387A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Человеческий фактор </w:t>
      </w:r>
    </w:p>
    <w:p w:rsidR="007D387A" w:rsidRPr="007D387A" w:rsidRDefault="007D387A" w:rsidP="007D387A">
      <w:pPr>
        <w:pStyle w:val="a3"/>
        <w:jc w:val="both"/>
        <w:rPr>
          <w:shd w:val="clear" w:color="auto" w:fill="FFFFFF"/>
        </w:rPr>
      </w:pPr>
      <w:r w:rsidRPr="007D387A">
        <w:br/>
      </w:r>
      <w:r w:rsidRPr="007D387A">
        <w:rPr>
          <w:shd w:val="clear" w:color="auto" w:fill="FFFFFF"/>
        </w:rPr>
        <w:t xml:space="preserve">          В каждом жилище в настоящее время используются различные электроприборы (холодильники, телевизоры, утюги, электронагреватели и целый ряд других приборов). Во многих домах используется бытовой газ. Меры пожарной безопасности при пользовании бытовыми приборами соблюдаются не всегда и не всеми, что приводит к возникновению самой распространенной и едва ли не самой опасной ситуации — пожару. </w:t>
      </w:r>
    </w:p>
    <w:p w:rsidR="007D387A" w:rsidRPr="007D387A" w:rsidRDefault="007D387A" w:rsidP="007D387A">
      <w:pPr>
        <w:pStyle w:val="a3"/>
        <w:ind w:firstLine="708"/>
        <w:jc w:val="both"/>
        <w:rPr>
          <w:shd w:val="clear" w:color="auto" w:fill="FFFFFF"/>
        </w:rPr>
      </w:pPr>
      <w:r w:rsidRPr="007D387A">
        <w:rPr>
          <w:shd w:val="clear" w:color="auto" w:fill="FFFFFF"/>
        </w:rPr>
        <w:t>Человек по своей природе существо бесстрашное и любопытное. Почувствовав запах дыма, он сначала попытается найти его источник. Увидев огонь — постарается погасить. А уж если не вышло, вызовет пожарных. Кроме того, наш человек — еще и коллективное существо. Инстинкт самосохранения у него задавлен еще в раннем детстве. Поэтому без указания «свыше» эвакуация не начнется никогда, даже если горит квартира по соседству. </w:t>
      </w:r>
    </w:p>
    <w:p w:rsidR="007D387A" w:rsidRPr="007D387A" w:rsidRDefault="007D387A" w:rsidP="007D387A">
      <w:pPr>
        <w:pStyle w:val="a3"/>
        <w:ind w:firstLine="708"/>
        <w:jc w:val="both"/>
        <w:rPr>
          <w:shd w:val="clear" w:color="auto" w:fill="FFFFFF"/>
        </w:rPr>
      </w:pPr>
      <w:r w:rsidRPr="007D387A">
        <w:rPr>
          <w:shd w:val="clear" w:color="auto" w:fill="FFFFFF"/>
        </w:rPr>
        <w:t>Чаще всего пожары возникают по причине так называемого «человеческого фактора». Это происходит, когда люди в силу своей неграмотности, халатности и недисциплинированности нарушают правила пожарной безопасности в повседневной жизни. </w:t>
      </w:r>
    </w:p>
    <w:p w:rsidR="007D387A" w:rsidRPr="007D387A" w:rsidRDefault="007D387A" w:rsidP="007D387A">
      <w:pPr>
        <w:pStyle w:val="a3"/>
        <w:ind w:firstLine="708"/>
        <w:jc w:val="both"/>
        <w:rPr>
          <w:shd w:val="clear" w:color="auto" w:fill="FFFFFF"/>
        </w:rPr>
      </w:pPr>
      <w:r w:rsidRPr="007D387A">
        <w:rPr>
          <w:shd w:val="clear" w:color="auto" w:fill="FFFFFF"/>
        </w:rPr>
        <w:t>Полностью избежать возникновения пожаров в быту в принципе невозможно, но уменьшить вероятность возгораний за счет снижения отрицательного влияния «человеческого фактора» необходимо. Для этого каждый человек должен знать общие правила поведения в области пожарной безопасности и соблюдать их в повседневной жизни. </w:t>
      </w:r>
    </w:p>
    <w:p w:rsidR="007D387A" w:rsidRPr="007D387A" w:rsidRDefault="007D387A" w:rsidP="007D387A">
      <w:pPr>
        <w:pStyle w:val="a3"/>
        <w:ind w:firstLine="708"/>
        <w:jc w:val="both"/>
        <w:rPr>
          <w:shd w:val="clear" w:color="auto" w:fill="FFFFFF"/>
        </w:rPr>
      </w:pPr>
      <w:r w:rsidRPr="007D387A">
        <w:rPr>
          <w:shd w:val="clear" w:color="auto" w:fill="FFFFFF"/>
        </w:rPr>
        <w:t>Наиболее распространенные причины пожаров в быту: </w:t>
      </w:r>
    </w:p>
    <w:p w:rsidR="007D387A" w:rsidRPr="007D387A" w:rsidRDefault="007D387A" w:rsidP="007D387A">
      <w:pPr>
        <w:pStyle w:val="a3"/>
        <w:ind w:firstLine="708"/>
        <w:jc w:val="both"/>
        <w:rPr>
          <w:shd w:val="clear" w:color="auto" w:fill="FFFFFF"/>
        </w:rPr>
      </w:pPr>
      <w:r w:rsidRPr="007D387A">
        <w:rPr>
          <w:shd w:val="clear" w:color="auto" w:fill="FFFFFF"/>
        </w:rPr>
        <w:t>— неосторожное обращение с огнем; </w:t>
      </w:r>
    </w:p>
    <w:p w:rsidR="007D387A" w:rsidRPr="007D387A" w:rsidRDefault="007D387A" w:rsidP="007D387A">
      <w:pPr>
        <w:pStyle w:val="a3"/>
        <w:ind w:firstLine="708"/>
        <w:jc w:val="both"/>
        <w:rPr>
          <w:shd w:val="clear" w:color="auto" w:fill="FFFFFF"/>
        </w:rPr>
      </w:pPr>
      <w:r w:rsidRPr="007D387A">
        <w:rPr>
          <w:shd w:val="clear" w:color="auto" w:fill="FFFFFF"/>
        </w:rPr>
        <w:t>— неисправность и неправильная эксплуатация электрооборудования; </w:t>
      </w:r>
    </w:p>
    <w:p w:rsidR="007D387A" w:rsidRPr="007D387A" w:rsidRDefault="007D387A" w:rsidP="007D387A">
      <w:pPr>
        <w:pStyle w:val="a3"/>
        <w:ind w:firstLine="708"/>
        <w:jc w:val="both"/>
        <w:rPr>
          <w:shd w:val="clear" w:color="auto" w:fill="FFFFFF"/>
        </w:rPr>
      </w:pPr>
      <w:r w:rsidRPr="007D387A">
        <w:rPr>
          <w:shd w:val="clear" w:color="auto" w:fill="FFFFFF"/>
        </w:rPr>
        <w:t>— неправильная эксплуатация печного отопления; </w:t>
      </w:r>
    </w:p>
    <w:p w:rsidR="007D387A" w:rsidRPr="007D387A" w:rsidRDefault="007D387A" w:rsidP="007D387A">
      <w:pPr>
        <w:pStyle w:val="a3"/>
        <w:ind w:firstLine="708"/>
        <w:jc w:val="both"/>
        <w:rPr>
          <w:shd w:val="clear" w:color="auto" w:fill="FFFFFF"/>
        </w:rPr>
      </w:pPr>
      <w:r w:rsidRPr="007D387A">
        <w:rPr>
          <w:shd w:val="clear" w:color="auto" w:fill="FFFFFF"/>
        </w:rPr>
        <w:t>— шалости детей.</w:t>
      </w:r>
    </w:p>
    <w:p w:rsidR="007D387A" w:rsidRPr="007D387A" w:rsidRDefault="007D387A" w:rsidP="007D387A">
      <w:pPr>
        <w:pStyle w:val="a3"/>
        <w:rPr>
          <w:color w:val="FF0000"/>
        </w:rPr>
      </w:pPr>
    </w:p>
    <w:p w:rsidR="007D387A" w:rsidRPr="007D387A" w:rsidRDefault="007D387A" w:rsidP="007D387A">
      <w:pPr>
        <w:pStyle w:val="a3"/>
        <w:rPr>
          <w:color w:val="FF0000"/>
        </w:rPr>
      </w:pPr>
    </w:p>
    <w:p w:rsidR="007D387A" w:rsidRPr="007D387A" w:rsidRDefault="007D387A" w:rsidP="007D387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387A">
        <w:rPr>
          <w:rFonts w:ascii="Times New Roman" w:hAnsi="Times New Roman" w:cs="Times New Roman"/>
          <w:b/>
          <w:color w:val="FF0000"/>
          <w:sz w:val="24"/>
          <w:szCs w:val="24"/>
        </w:rPr>
        <w:t>Уважаемые граждане не подвергайте свою жизнь, а также жизнь и здоровье людей, ваших близких и родственников, убедительно просим не допускать нарушения норм и правил пожарной безопасности</w:t>
      </w:r>
    </w:p>
    <w:p w:rsidR="007D387A" w:rsidRPr="007D387A" w:rsidRDefault="007D387A" w:rsidP="007D387A">
      <w:pPr>
        <w:shd w:val="clear" w:color="auto" w:fill="FFFFFF"/>
        <w:spacing w:line="306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D387A" w:rsidRPr="007D387A" w:rsidRDefault="007D387A" w:rsidP="007D387A">
      <w:pPr>
        <w:pStyle w:val="a3"/>
        <w:rPr>
          <w:color w:val="FF0000"/>
        </w:rPr>
      </w:pP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Ст. инспектор ОНД и </w:t>
      </w:r>
      <w:proofErr w:type="gramStart"/>
      <w:r w:rsidRPr="007D387A">
        <w:rPr>
          <w:rFonts w:ascii="Times New Roman" w:hAnsi="Times New Roman" w:cs="Times New Roman"/>
          <w:b/>
          <w:sz w:val="24"/>
          <w:szCs w:val="24"/>
        </w:rPr>
        <w:t>ПР</w:t>
      </w:r>
      <w:proofErr w:type="gram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spellStart"/>
      <w:r w:rsidRPr="007D387A">
        <w:rPr>
          <w:rFonts w:ascii="Times New Roman" w:hAnsi="Times New Roman" w:cs="Times New Roman"/>
          <w:b/>
          <w:sz w:val="24"/>
          <w:szCs w:val="24"/>
        </w:rPr>
        <w:t>Козульскому</w:t>
      </w:r>
      <w:proofErr w:type="spell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району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УНД  и </w:t>
      </w:r>
      <w:proofErr w:type="gramStart"/>
      <w:r w:rsidRPr="007D387A">
        <w:rPr>
          <w:rFonts w:ascii="Times New Roman" w:hAnsi="Times New Roman" w:cs="Times New Roman"/>
          <w:b/>
          <w:sz w:val="24"/>
          <w:szCs w:val="24"/>
        </w:rPr>
        <w:t>ПР</w:t>
      </w:r>
      <w:proofErr w:type="gramEnd"/>
      <w:r w:rsidRPr="007D387A">
        <w:rPr>
          <w:rFonts w:ascii="Times New Roman" w:hAnsi="Times New Roman" w:cs="Times New Roman"/>
          <w:b/>
          <w:sz w:val="24"/>
          <w:szCs w:val="24"/>
        </w:rPr>
        <w:t xml:space="preserve"> ГУ МЧС России по Красноярскому  краю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капитан внутренней службы </w:t>
      </w:r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7A">
        <w:rPr>
          <w:rFonts w:ascii="Times New Roman" w:hAnsi="Times New Roman" w:cs="Times New Roman"/>
          <w:b/>
          <w:sz w:val="24"/>
          <w:szCs w:val="24"/>
        </w:rPr>
        <w:t xml:space="preserve">В.А. </w:t>
      </w:r>
      <w:proofErr w:type="spellStart"/>
      <w:r w:rsidRPr="007D387A">
        <w:rPr>
          <w:rFonts w:ascii="Times New Roman" w:hAnsi="Times New Roman" w:cs="Times New Roman"/>
          <w:b/>
          <w:sz w:val="24"/>
          <w:szCs w:val="24"/>
        </w:rPr>
        <w:t>Дутчик</w:t>
      </w:r>
      <w:proofErr w:type="spellEnd"/>
    </w:p>
    <w:p w:rsidR="007D387A" w:rsidRPr="007D387A" w:rsidRDefault="007D387A" w:rsidP="007D387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7D387A" w:rsidRPr="007D387A" w:rsidTr="007D387A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87A" w:rsidRPr="007D387A" w:rsidRDefault="007D387A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Выпускается бесплатно.</w:t>
            </w:r>
          </w:p>
          <w:p w:rsidR="007D387A" w:rsidRPr="007D387A" w:rsidRDefault="007D387A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Тираж 999 экз.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№4 от 10 марта 2020 года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Выпускается отделением надзорной деятельности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и профилактической работы  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Козульскому</w:t>
            </w:r>
            <w:proofErr w:type="spellEnd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 району Красноярского края.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Адрес: 662050, Красноярский край, </w:t>
            </w:r>
            <w:proofErr w:type="spellStart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Козульский</w:t>
            </w:r>
            <w:proofErr w:type="spellEnd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spellStart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Козулька</w:t>
            </w:r>
            <w:proofErr w:type="spellEnd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, 40 «А»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 тел. (39154) 2-11-01 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Редактор газеты: ст. инспектор ОНД и </w:t>
            </w:r>
            <w:proofErr w:type="gramStart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Козульскому</w:t>
            </w:r>
            <w:proofErr w:type="spellEnd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 району</w:t>
            </w:r>
          </w:p>
          <w:p w:rsidR="007D387A" w:rsidRPr="007D387A" w:rsidRDefault="007D3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87A">
              <w:rPr>
                <w:rFonts w:ascii="Times New Roman" w:hAnsi="Times New Roman" w:cs="Times New Roman"/>
                <w:sz w:val="24"/>
                <w:szCs w:val="24"/>
              </w:rPr>
              <w:t xml:space="preserve">В.А. </w:t>
            </w:r>
            <w:proofErr w:type="spellStart"/>
            <w:r w:rsidRPr="007D387A">
              <w:rPr>
                <w:rFonts w:ascii="Times New Roman" w:hAnsi="Times New Roman" w:cs="Times New Roman"/>
                <w:sz w:val="24"/>
                <w:szCs w:val="24"/>
              </w:rPr>
              <w:t>Дутчик</w:t>
            </w:r>
            <w:proofErr w:type="spellEnd"/>
          </w:p>
        </w:tc>
      </w:tr>
    </w:tbl>
    <w:p w:rsidR="007D387A" w:rsidRPr="007D387A" w:rsidRDefault="007D387A" w:rsidP="007D38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6136" w:rsidRPr="007D387A" w:rsidRDefault="00B26136" w:rsidP="00B2613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945" w:type="dxa"/>
        <w:tblLayout w:type="fixed"/>
        <w:tblLook w:val="01E0"/>
      </w:tblPr>
      <w:tblGrid>
        <w:gridCol w:w="4972"/>
        <w:gridCol w:w="4973"/>
      </w:tblGrid>
      <w:tr w:rsidR="004B1FA9" w:rsidTr="004B1FA9">
        <w:tc>
          <w:tcPr>
            <w:tcW w:w="4972" w:type="dxa"/>
          </w:tcPr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  <w:r>
              <w:t>ЛАЗУРНЕНСКИЙ ВЕСТНИК:</w:t>
            </w:r>
          </w:p>
          <w:p w:rsidR="004B1FA9" w:rsidRDefault="004B1FA9">
            <w:pPr>
              <w:pStyle w:val="a3"/>
              <w:spacing w:line="276" w:lineRule="auto"/>
            </w:pPr>
            <w:r>
              <w:t xml:space="preserve">Учредитель </w:t>
            </w:r>
            <w:proofErr w:type="gramStart"/>
            <w:r>
              <w:t>:Л</w:t>
            </w:r>
            <w:proofErr w:type="gramEnd"/>
            <w:r>
              <w:t>азурненский сельский Совет депутатов Козульского района</w:t>
            </w:r>
          </w:p>
          <w:p w:rsidR="004B1FA9" w:rsidRDefault="004B1FA9">
            <w:pPr>
              <w:pStyle w:val="a3"/>
              <w:spacing w:line="276" w:lineRule="auto"/>
            </w:pPr>
            <w:r>
              <w:t>Адрес:662050, пос</w:t>
            </w:r>
            <w:proofErr w:type="gramStart"/>
            <w:r>
              <w:t>.Л</w:t>
            </w:r>
            <w:proofErr w:type="gramEnd"/>
            <w:r>
              <w:t>азурный, ул.Линейная 2, факс 2-12-54</w:t>
            </w:r>
          </w:p>
        </w:tc>
        <w:tc>
          <w:tcPr>
            <w:tcW w:w="4973" w:type="dxa"/>
          </w:tcPr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</w:p>
          <w:p w:rsidR="004B1FA9" w:rsidRDefault="004B1FA9">
            <w:pPr>
              <w:pStyle w:val="a3"/>
              <w:spacing w:line="276" w:lineRule="auto"/>
            </w:pPr>
            <w:r>
              <w:t>Газета выходит один раз в месяц</w:t>
            </w:r>
          </w:p>
          <w:p w:rsidR="004B1FA9" w:rsidRDefault="004B1FA9">
            <w:pPr>
              <w:pStyle w:val="a3"/>
              <w:spacing w:line="276" w:lineRule="auto"/>
            </w:pPr>
            <w:r>
              <w:t>Тираж 25 экземпляров</w:t>
            </w:r>
          </w:p>
          <w:p w:rsidR="004B1FA9" w:rsidRDefault="004B1FA9">
            <w:pPr>
              <w:pStyle w:val="a3"/>
              <w:spacing w:line="276" w:lineRule="auto"/>
            </w:pPr>
            <w:r>
              <w:t xml:space="preserve"> </w:t>
            </w:r>
            <w:proofErr w:type="gramStart"/>
            <w:r>
              <w:t xml:space="preserve">Ответственный за выпуск </w:t>
            </w:r>
            <w:proofErr w:type="gramEnd"/>
          </w:p>
          <w:p w:rsidR="004B1FA9" w:rsidRDefault="004B1FA9">
            <w:pPr>
              <w:pStyle w:val="a3"/>
              <w:spacing w:line="276" w:lineRule="auto"/>
            </w:pPr>
            <w:r>
              <w:t xml:space="preserve">  С. </w:t>
            </w:r>
            <w:proofErr w:type="spellStart"/>
            <w:r>
              <w:t>Ю.Шупикова</w:t>
            </w:r>
            <w:proofErr w:type="spellEnd"/>
            <w:r>
              <w:t xml:space="preserve"> тел.2-22-38</w:t>
            </w:r>
          </w:p>
          <w:p w:rsidR="004B1FA9" w:rsidRDefault="004B1FA9">
            <w:pPr>
              <w:pStyle w:val="a3"/>
              <w:spacing w:line="276" w:lineRule="auto"/>
            </w:pPr>
          </w:p>
        </w:tc>
      </w:tr>
    </w:tbl>
    <w:p w:rsidR="008146AB" w:rsidRPr="007D387A" w:rsidRDefault="008146AB">
      <w:pPr>
        <w:rPr>
          <w:rFonts w:ascii="Times New Roman" w:hAnsi="Times New Roman" w:cs="Times New Roman"/>
          <w:sz w:val="24"/>
          <w:szCs w:val="24"/>
        </w:rPr>
      </w:pPr>
    </w:p>
    <w:sectPr w:rsidR="008146AB" w:rsidRPr="007D387A" w:rsidSect="008146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F3E" w:rsidRDefault="00D94F3E" w:rsidP="004B1FA9">
      <w:pPr>
        <w:spacing w:after="0" w:line="240" w:lineRule="auto"/>
      </w:pPr>
      <w:r>
        <w:separator/>
      </w:r>
    </w:p>
  </w:endnote>
  <w:endnote w:type="continuationSeparator" w:id="0">
    <w:p w:rsidR="00D94F3E" w:rsidRDefault="00D94F3E" w:rsidP="004B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FA9" w:rsidRDefault="004B1FA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FA9" w:rsidRDefault="004B1FA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FA9" w:rsidRDefault="004B1FA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F3E" w:rsidRDefault="00D94F3E" w:rsidP="004B1FA9">
      <w:pPr>
        <w:spacing w:after="0" w:line="240" w:lineRule="auto"/>
      </w:pPr>
      <w:r>
        <w:separator/>
      </w:r>
    </w:p>
  </w:footnote>
  <w:footnote w:type="continuationSeparator" w:id="0">
    <w:p w:rsidR="00D94F3E" w:rsidRDefault="00D94F3E" w:rsidP="004B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FA9" w:rsidRDefault="004B1FA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48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B1FA9" w:rsidRPr="004B1FA9" w:rsidRDefault="004B1FA9">
        <w:pPr>
          <w:pStyle w:val="a6"/>
          <w:rPr>
            <w:rFonts w:ascii="Times New Roman" w:hAnsi="Times New Roman" w:cs="Times New Roman"/>
          </w:rPr>
        </w:pPr>
        <w:r w:rsidRPr="004B1FA9">
          <w:rPr>
            <w:rFonts w:ascii="Times New Roman" w:hAnsi="Times New Roman" w:cs="Times New Roman"/>
          </w:rPr>
          <w:fldChar w:fldCharType="begin"/>
        </w:r>
        <w:r w:rsidRPr="004B1FA9">
          <w:rPr>
            <w:rFonts w:ascii="Times New Roman" w:hAnsi="Times New Roman" w:cs="Times New Roman"/>
          </w:rPr>
          <w:instrText xml:space="preserve"> PAGE   \* MERGEFORMAT </w:instrText>
        </w:r>
        <w:r w:rsidRPr="004B1FA9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4B1FA9">
          <w:rPr>
            <w:rFonts w:ascii="Times New Roman" w:hAnsi="Times New Roman" w:cs="Times New Roman"/>
          </w:rPr>
          <w:fldChar w:fldCharType="end"/>
        </w:r>
        <w:r w:rsidRPr="004B1FA9">
          <w:rPr>
            <w:rFonts w:ascii="Times New Roman" w:hAnsi="Times New Roman" w:cs="Times New Roman"/>
          </w:rPr>
          <w:t xml:space="preserve">                                      «Лазурненский вестник» № 10 от 22 апреля 2020 года</w:t>
        </w:r>
      </w:p>
    </w:sdtContent>
  </w:sdt>
  <w:p w:rsidR="004B1FA9" w:rsidRPr="004B1FA9" w:rsidRDefault="004B1FA9">
    <w:pPr>
      <w:pStyle w:val="a6"/>
      <w:rPr>
        <w:rFonts w:ascii="Times New Roman" w:hAnsi="Times New Roman" w:cs="Times New Roman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FA9" w:rsidRDefault="004B1FA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6136"/>
    <w:rsid w:val="001241D6"/>
    <w:rsid w:val="004B1FA9"/>
    <w:rsid w:val="007D387A"/>
    <w:rsid w:val="008146AB"/>
    <w:rsid w:val="00B26136"/>
    <w:rsid w:val="00D90194"/>
    <w:rsid w:val="00D9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1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3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3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87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B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1FA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B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1FA9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4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2474</Words>
  <Characters>14106</Characters>
  <Application>Microsoft Office Word</Application>
  <DocSecurity>0</DocSecurity>
  <Lines>117</Lines>
  <Paragraphs>33</Paragraphs>
  <ScaleCrop>false</ScaleCrop>
  <Company>Microsoft</Company>
  <LinksUpToDate>false</LinksUpToDate>
  <CharactersWithSpaces>16547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6</cp:revision>
  <dcterms:created xsi:type="dcterms:W3CDTF">2020-04-27T03:15:00Z</dcterms:created>
  <dcterms:modified xsi:type="dcterms:W3CDTF">2020-04-27T03:23:00Z</dcterms:modified>
</cp:coreProperties>
</file>