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 xml:space="preserve">  РОССИЙСКАЯ ФЕДЕРАЦИЯ</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ЛАЗУРНЕНСКИЙ СЕЛЬСКИЙ СОВЕТ ДЕПУТАТОВ</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КОЗУЛЬСКОГО РАЙОНА</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КРАСНОЯРСКОГО КРАЯ</w:t>
      </w:r>
    </w:p>
    <w:p w:rsidR="009B4020" w:rsidRPr="00805075" w:rsidRDefault="009B4020">
      <w:pPr>
        <w:spacing w:after="0" w:line="240" w:lineRule="auto"/>
        <w:jc w:val="center"/>
        <w:rPr>
          <w:rFonts w:ascii="Arial" w:eastAsia="Times New Roman" w:hAnsi="Arial" w:cs="Arial"/>
          <w:sz w:val="24"/>
          <w:szCs w:val="24"/>
        </w:rPr>
      </w:pP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                                                 </w:t>
      </w:r>
      <w:r w:rsidR="00AE6D3C" w:rsidRPr="00805075">
        <w:rPr>
          <w:rFonts w:ascii="Arial" w:eastAsia="Times New Roman" w:hAnsi="Arial" w:cs="Arial"/>
          <w:sz w:val="24"/>
          <w:szCs w:val="24"/>
        </w:rPr>
        <w:t xml:space="preserve">  </w:t>
      </w:r>
      <w:r w:rsidRPr="00805075">
        <w:rPr>
          <w:rFonts w:ascii="Arial" w:eastAsia="Times New Roman" w:hAnsi="Arial" w:cs="Arial"/>
          <w:sz w:val="24"/>
          <w:szCs w:val="24"/>
        </w:rPr>
        <w:t xml:space="preserve">  РЕШЕНИЕ</w:t>
      </w:r>
    </w:p>
    <w:p w:rsidR="009B4020" w:rsidRPr="00805075" w:rsidRDefault="009B4020">
      <w:pPr>
        <w:tabs>
          <w:tab w:val="left" w:pos="1125"/>
          <w:tab w:val="center" w:pos="5102"/>
        </w:tabs>
        <w:spacing w:after="0" w:line="240" w:lineRule="auto"/>
        <w:jc w:val="both"/>
        <w:rPr>
          <w:rFonts w:ascii="Arial" w:eastAsia="Times New Roman" w:hAnsi="Arial" w:cs="Arial"/>
          <w:sz w:val="24"/>
          <w:szCs w:val="24"/>
        </w:rPr>
      </w:pPr>
    </w:p>
    <w:p w:rsidR="009B4020" w:rsidRPr="00805075" w:rsidRDefault="00D91B86">
      <w:pPr>
        <w:tabs>
          <w:tab w:val="left" w:pos="1125"/>
          <w:tab w:val="center" w:pos="5102"/>
        </w:tabs>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      18 октября 2019 года           п. </w:t>
      </w:r>
      <w:proofErr w:type="gramStart"/>
      <w:r w:rsidRPr="00805075">
        <w:rPr>
          <w:rFonts w:ascii="Arial" w:eastAsia="Times New Roman" w:hAnsi="Arial" w:cs="Arial"/>
          <w:sz w:val="24"/>
          <w:szCs w:val="24"/>
        </w:rPr>
        <w:t>Лазурный</w:t>
      </w:r>
      <w:proofErr w:type="gramEnd"/>
      <w:r w:rsidRPr="00805075">
        <w:rPr>
          <w:rFonts w:ascii="Arial" w:eastAsia="Times New Roman" w:hAnsi="Arial" w:cs="Arial"/>
          <w:sz w:val="24"/>
          <w:szCs w:val="24"/>
        </w:rPr>
        <w:t xml:space="preserve">                            № 31-108</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 xml:space="preserve">О внесении изменений в решение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сельского Совета депутатов  от 07.10.2013 г № 27-105 «Об утверждении Положения «Об оплате труда работников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не являющихся лицами, замещающими муниципальные должности, и муниципальными служащими»:</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 xml:space="preserve"> </w:t>
      </w:r>
      <w:proofErr w:type="gramStart"/>
      <w:r w:rsidRPr="00805075">
        <w:rPr>
          <w:rFonts w:ascii="Arial" w:eastAsia="Times New Roman" w:hAnsi="Arial" w:cs="Arial"/>
          <w:sz w:val="24"/>
          <w:szCs w:val="24"/>
        </w:rPr>
        <w:t>С целью совершенствования системы оплаты труда работников бюджетной сферы и в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Российской Федерации», Закона Красноярского края от 06.12.2018 №6-2299 «О Краевом бюджете на 2019 год и плановый период 2020-2021 годов», статьей 30</w:t>
      </w:r>
      <w:proofErr w:type="gramEnd"/>
      <w:r w:rsidRPr="00805075">
        <w:rPr>
          <w:rFonts w:ascii="Arial" w:eastAsia="Times New Roman" w:hAnsi="Arial" w:cs="Arial"/>
          <w:sz w:val="24"/>
          <w:szCs w:val="24"/>
        </w:rPr>
        <w:t xml:space="preserve"> Устава сельсовета, </w:t>
      </w:r>
      <w:proofErr w:type="spellStart"/>
      <w:r w:rsidRPr="00805075">
        <w:rPr>
          <w:rFonts w:ascii="Arial" w:eastAsia="Times New Roman" w:hAnsi="Arial" w:cs="Arial"/>
          <w:sz w:val="24"/>
          <w:szCs w:val="24"/>
        </w:rPr>
        <w:t>Лазурненский</w:t>
      </w:r>
      <w:proofErr w:type="spellEnd"/>
      <w:r w:rsidRPr="00805075">
        <w:rPr>
          <w:rFonts w:ascii="Arial" w:eastAsia="Times New Roman" w:hAnsi="Arial" w:cs="Arial"/>
          <w:sz w:val="24"/>
          <w:szCs w:val="24"/>
        </w:rPr>
        <w:t xml:space="preserve"> сельский Совет депутатов РЕШИЛ:</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 xml:space="preserve">В решение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сельского Совета депутатов  от 07.10.2013 г № 27-105 «Об утверждении Положения «Об оплате труда работников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не являющихся лицами, замещающими муниципальные должности, и муниципальными служащими» внести следующие изменения: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 xml:space="preserve">1.Приложение к Решению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сельского Совета депутатов  от 07.10.2013 г № 27-105 изложить в соответствии Приложения к настоящему решению.</w:t>
      </w:r>
    </w:p>
    <w:p w:rsidR="00AE6D3C" w:rsidRPr="00805075" w:rsidRDefault="00D91B86" w:rsidP="00AE6D3C">
      <w:pPr>
        <w:autoSpaceDE w:val="0"/>
        <w:autoSpaceDN w:val="0"/>
        <w:adjustRightInd w:val="0"/>
        <w:spacing w:after="0" w:line="240" w:lineRule="auto"/>
        <w:ind w:firstLine="709"/>
        <w:jc w:val="both"/>
        <w:rPr>
          <w:rFonts w:ascii="Arial" w:hAnsi="Arial" w:cs="Arial"/>
          <w:sz w:val="24"/>
          <w:szCs w:val="24"/>
        </w:rPr>
      </w:pPr>
      <w:r w:rsidRPr="00805075">
        <w:rPr>
          <w:rFonts w:ascii="Arial" w:hAnsi="Arial" w:cs="Arial"/>
          <w:sz w:val="24"/>
          <w:szCs w:val="24"/>
        </w:rPr>
        <w:t xml:space="preserve">2.Признать утратившими силу решения </w:t>
      </w:r>
      <w:proofErr w:type="spellStart"/>
      <w:r w:rsidRPr="00805075">
        <w:rPr>
          <w:rFonts w:ascii="Arial" w:hAnsi="Arial" w:cs="Arial"/>
          <w:sz w:val="24"/>
          <w:szCs w:val="24"/>
        </w:rPr>
        <w:t>Лазурненского</w:t>
      </w:r>
      <w:proofErr w:type="spellEnd"/>
      <w:r w:rsidRPr="00805075">
        <w:rPr>
          <w:rFonts w:ascii="Arial" w:hAnsi="Arial" w:cs="Arial"/>
          <w:sz w:val="24"/>
          <w:szCs w:val="24"/>
        </w:rPr>
        <w:t xml:space="preserve"> сельского Совета депутатов от 27.09.2019 г. № 29-103</w:t>
      </w:r>
      <w:proofErr w:type="gramStart"/>
      <w:r w:rsidRPr="00805075">
        <w:rPr>
          <w:rFonts w:ascii="Arial" w:hAnsi="Arial" w:cs="Arial"/>
          <w:sz w:val="24"/>
          <w:szCs w:val="24"/>
        </w:rPr>
        <w:t xml:space="preserve"> О</w:t>
      </w:r>
      <w:proofErr w:type="gramEnd"/>
      <w:r w:rsidRPr="00805075">
        <w:rPr>
          <w:rFonts w:ascii="Arial" w:hAnsi="Arial" w:cs="Arial"/>
          <w:sz w:val="24"/>
          <w:szCs w:val="24"/>
        </w:rPr>
        <w:t xml:space="preserve"> внесении изменений в решение </w:t>
      </w:r>
      <w:proofErr w:type="spellStart"/>
      <w:r w:rsidRPr="00805075">
        <w:rPr>
          <w:rFonts w:ascii="Arial" w:hAnsi="Arial" w:cs="Arial"/>
          <w:sz w:val="24"/>
          <w:szCs w:val="24"/>
        </w:rPr>
        <w:t>Лазурненского</w:t>
      </w:r>
      <w:proofErr w:type="spellEnd"/>
      <w:r w:rsidRPr="00805075">
        <w:rPr>
          <w:rFonts w:ascii="Arial" w:hAnsi="Arial" w:cs="Arial"/>
          <w:sz w:val="24"/>
          <w:szCs w:val="24"/>
        </w:rPr>
        <w:t xml:space="preserve"> сельского Совета депутатов  от 29.01.2018 г №16-53 «Об утверждении Положения «Об оплате труда работников администрации </w:t>
      </w:r>
      <w:proofErr w:type="spellStart"/>
      <w:r w:rsidRPr="00805075">
        <w:rPr>
          <w:rFonts w:ascii="Arial" w:hAnsi="Arial" w:cs="Arial"/>
          <w:sz w:val="24"/>
          <w:szCs w:val="24"/>
        </w:rPr>
        <w:t>Лазурненского</w:t>
      </w:r>
      <w:proofErr w:type="spellEnd"/>
      <w:r w:rsidRPr="00805075">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p>
    <w:p w:rsidR="00AE6D3C" w:rsidRPr="00805075" w:rsidRDefault="00D91B86" w:rsidP="00AE6D3C">
      <w:pPr>
        <w:autoSpaceDE w:val="0"/>
        <w:autoSpaceDN w:val="0"/>
        <w:adjustRightInd w:val="0"/>
        <w:spacing w:after="0" w:line="240" w:lineRule="auto"/>
        <w:jc w:val="both"/>
        <w:rPr>
          <w:rFonts w:ascii="Arial" w:hAnsi="Arial" w:cs="Arial"/>
          <w:sz w:val="24"/>
          <w:szCs w:val="24"/>
        </w:rPr>
      </w:pPr>
      <w:r w:rsidRPr="00805075">
        <w:rPr>
          <w:rFonts w:ascii="Arial" w:hAnsi="Arial" w:cs="Arial"/>
          <w:sz w:val="24"/>
          <w:szCs w:val="24"/>
        </w:rPr>
        <w:t>от 11.10.2019 г. № 30-106</w:t>
      </w:r>
      <w:proofErr w:type="gramStart"/>
      <w:r w:rsidR="00AE6D3C" w:rsidRPr="00805075">
        <w:rPr>
          <w:rFonts w:ascii="Arial" w:hAnsi="Arial" w:cs="Arial"/>
          <w:sz w:val="24"/>
          <w:szCs w:val="24"/>
        </w:rPr>
        <w:t xml:space="preserve"> О</w:t>
      </w:r>
      <w:proofErr w:type="gramEnd"/>
      <w:r w:rsidR="00AE6D3C" w:rsidRPr="00805075">
        <w:rPr>
          <w:rFonts w:ascii="Arial" w:hAnsi="Arial" w:cs="Arial"/>
          <w:sz w:val="24"/>
          <w:szCs w:val="24"/>
        </w:rPr>
        <w:t xml:space="preserve"> внесении изменений в решение </w:t>
      </w:r>
      <w:proofErr w:type="spellStart"/>
      <w:r w:rsidR="00AE6D3C" w:rsidRPr="00805075">
        <w:rPr>
          <w:rFonts w:ascii="Arial" w:hAnsi="Arial" w:cs="Arial"/>
          <w:sz w:val="24"/>
          <w:szCs w:val="24"/>
        </w:rPr>
        <w:t>Лазурненского</w:t>
      </w:r>
      <w:proofErr w:type="spellEnd"/>
      <w:r w:rsidR="00AE6D3C" w:rsidRPr="00805075">
        <w:rPr>
          <w:rFonts w:ascii="Arial" w:hAnsi="Arial" w:cs="Arial"/>
          <w:sz w:val="24"/>
          <w:szCs w:val="24"/>
        </w:rPr>
        <w:t xml:space="preserve"> сельского Совета депутатов  от 27.09.2019 г </w:t>
      </w:r>
      <w:r w:rsidR="00A87514" w:rsidRPr="00805075">
        <w:rPr>
          <w:rFonts w:ascii="Arial" w:hAnsi="Arial" w:cs="Arial"/>
          <w:sz w:val="24"/>
          <w:szCs w:val="24"/>
        </w:rPr>
        <w:t>№</w:t>
      </w:r>
      <w:r w:rsidR="00AE6D3C" w:rsidRPr="00805075">
        <w:rPr>
          <w:rFonts w:ascii="Arial" w:hAnsi="Arial" w:cs="Arial"/>
          <w:sz w:val="24"/>
          <w:szCs w:val="24"/>
        </w:rPr>
        <w:t xml:space="preserve">29-103 «Об утверждении Положения «Об оплате труда работников администрации </w:t>
      </w:r>
      <w:proofErr w:type="spellStart"/>
      <w:r w:rsidR="00AE6D3C" w:rsidRPr="00805075">
        <w:rPr>
          <w:rFonts w:ascii="Arial" w:hAnsi="Arial" w:cs="Arial"/>
          <w:sz w:val="24"/>
          <w:szCs w:val="24"/>
        </w:rPr>
        <w:t>Лазурненского</w:t>
      </w:r>
      <w:proofErr w:type="spellEnd"/>
      <w:r w:rsidR="00AE6D3C" w:rsidRPr="00805075">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r w:rsidR="00A87514" w:rsidRPr="00805075">
        <w:rPr>
          <w:rFonts w:ascii="Arial" w:hAnsi="Arial" w:cs="Arial"/>
          <w:sz w:val="24"/>
          <w:szCs w:val="24"/>
        </w:rPr>
        <w:t>.</w:t>
      </w:r>
    </w:p>
    <w:p w:rsidR="009B4020" w:rsidRPr="00805075" w:rsidRDefault="009B4020" w:rsidP="00D91B86">
      <w:pPr>
        <w:pStyle w:val="a3"/>
        <w:spacing w:after="0" w:line="240" w:lineRule="auto"/>
        <w:ind w:left="0" w:firstLine="709"/>
        <w:jc w:val="both"/>
        <w:rPr>
          <w:rFonts w:ascii="Arial"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 Решение вступает в силу со дня его официального опубликования в периодическом печатном издании «</w:t>
      </w:r>
      <w:proofErr w:type="spellStart"/>
      <w:r w:rsidRPr="00805075">
        <w:rPr>
          <w:rFonts w:ascii="Arial" w:eastAsia="Times New Roman" w:hAnsi="Arial" w:cs="Arial"/>
          <w:sz w:val="24"/>
          <w:szCs w:val="24"/>
        </w:rPr>
        <w:t>Лазурненский</w:t>
      </w:r>
      <w:proofErr w:type="spellEnd"/>
      <w:r w:rsidRPr="00805075">
        <w:rPr>
          <w:rFonts w:ascii="Arial" w:eastAsia="Times New Roman" w:hAnsi="Arial" w:cs="Arial"/>
          <w:sz w:val="24"/>
          <w:szCs w:val="24"/>
        </w:rPr>
        <w:t xml:space="preserve"> вестник» и распространяется на </w:t>
      </w:r>
      <w:proofErr w:type="gramStart"/>
      <w:r w:rsidRPr="00805075">
        <w:rPr>
          <w:rFonts w:ascii="Arial" w:eastAsia="Times New Roman" w:hAnsi="Arial" w:cs="Arial"/>
          <w:sz w:val="24"/>
          <w:szCs w:val="24"/>
        </w:rPr>
        <w:t>правоотношения</w:t>
      </w:r>
      <w:proofErr w:type="gramEnd"/>
      <w:r w:rsidRPr="00805075">
        <w:rPr>
          <w:rFonts w:ascii="Arial" w:eastAsia="Times New Roman" w:hAnsi="Arial" w:cs="Arial"/>
          <w:sz w:val="24"/>
          <w:szCs w:val="24"/>
        </w:rPr>
        <w:t xml:space="preserve"> возникшие с 01 октября  2019 года.</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6B56BD">
      <w:pPr>
        <w:tabs>
          <w:tab w:val="left" w:pos="5970"/>
        </w:tabs>
        <w:spacing w:after="0" w:line="240" w:lineRule="auto"/>
        <w:jc w:val="both"/>
        <w:rPr>
          <w:rFonts w:ascii="Arial" w:eastAsia="Times New Roman" w:hAnsi="Arial" w:cs="Arial"/>
          <w:sz w:val="24"/>
          <w:szCs w:val="24"/>
        </w:rPr>
      </w:pPr>
      <w:r>
        <w:rPr>
          <w:rFonts w:ascii="Arial" w:eastAsia="Times New Roman" w:hAnsi="Arial" w:cs="Arial"/>
          <w:sz w:val="24"/>
          <w:szCs w:val="24"/>
        </w:rPr>
        <w:t>Гл</w:t>
      </w:r>
      <w:r w:rsidR="00D91B86" w:rsidRPr="00805075">
        <w:rPr>
          <w:rFonts w:ascii="Arial" w:eastAsia="Times New Roman" w:hAnsi="Arial" w:cs="Arial"/>
          <w:sz w:val="24"/>
          <w:szCs w:val="24"/>
        </w:rPr>
        <w:t xml:space="preserve">ава </w:t>
      </w:r>
      <w:proofErr w:type="spellStart"/>
      <w:r w:rsidR="00D91B86" w:rsidRPr="00805075">
        <w:rPr>
          <w:rFonts w:ascii="Arial" w:eastAsia="Times New Roman" w:hAnsi="Arial" w:cs="Arial"/>
          <w:sz w:val="24"/>
          <w:szCs w:val="24"/>
        </w:rPr>
        <w:t>Лазурненского</w:t>
      </w:r>
      <w:proofErr w:type="spellEnd"/>
      <w:r w:rsidR="00D91B86" w:rsidRPr="00805075">
        <w:rPr>
          <w:rFonts w:ascii="Arial" w:eastAsia="Times New Roman" w:hAnsi="Arial" w:cs="Arial"/>
          <w:sz w:val="24"/>
          <w:szCs w:val="24"/>
        </w:rPr>
        <w:t xml:space="preserve"> сельсовета</w:t>
      </w:r>
      <w:r w:rsidR="00D91B86" w:rsidRPr="00805075">
        <w:rPr>
          <w:rFonts w:ascii="Arial" w:eastAsia="Times New Roman" w:hAnsi="Arial" w:cs="Arial"/>
          <w:sz w:val="24"/>
          <w:szCs w:val="24"/>
        </w:rPr>
        <w:tab/>
        <w:t>А.С.Дементьев</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Председатель Совета депутатов                        </w:t>
      </w:r>
      <w:r w:rsidR="00AE6D3C" w:rsidRPr="00805075">
        <w:rPr>
          <w:rFonts w:ascii="Arial" w:eastAsia="Times New Roman" w:hAnsi="Arial" w:cs="Arial"/>
          <w:sz w:val="24"/>
          <w:szCs w:val="24"/>
        </w:rPr>
        <w:t xml:space="preserve">   </w:t>
      </w:r>
      <w:r w:rsidRPr="00805075">
        <w:rPr>
          <w:rFonts w:ascii="Arial" w:eastAsia="Times New Roman" w:hAnsi="Arial" w:cs="Arial"/>
          <w:sz w:val="24"/>
          <w:szCs w:val="24"/>
        </w:rPr>
        <w:t xml:space="preserve">    </w:t>
      </w:r>
      <w:proofErr w:type="spellStart"/>
      <w:r w:rsidRPr="00805075">
        <w:rPr>
          <w:rFonts w:ascii="Arial" w:eastAsia="Times New Roman" w:hAnsi="Arial" w:cs="Arial"/>
          <w:sz w:val="24"/>
          <w:szCs w:val="24"/>
        </w:rPr>
        <w:t>В.И.Транчукова</w:t>
      </w:r>
      <w:proofErr w:type="spellEnd"/>
    </w:p>
    <w:p w:rsidR="009B4020" w:rsidRPr="00805075" w:rsidRDefault="009B4020">
      <w:pPr>
        <w:tabs>
          <w:tab w:val="left" w:pos="8255"/>
        </w:tabs>
        <w:spacing w:after="0" w:line="240" w:lineRule="auto"/>
        <w:jc w:val="both"/>
        <w:rPr>
          <w:rFonts w:ascii="Arial" w:eastAsia="Times New Roman" w:hAnsi="Arial" w:cs="Arial"/>
          <w:sz w:val="24"/>
          <w:szCs w:val="24"/>
        </w:rPr>
      </w:pPr>
    </w:p>
    <w:p w:rsidR="009B4020" w:rsidRPr="00805075" w:rsidRDefault="006B56BD">
      <w:pPr>
        <w:spacing w:after="0" w:line="240" w:lineRule="auto"/>
        <w:ind w:left="5664"/>
        <w:jc w:val="both"/>
        <w:rPr>
          <w:rFonts w:ascii="Arial" w:eastAsia="Times New Roman" w:hAnsi="Arial" w:cs="Arial"/>
          <w:sz w:val="24"/>
          <w:szCs w:val="24"/>
        </w:rPr>
      </w:pPr>
      <w:r>
        <w:rPr>
          <w:rFonts w:ascii="Arial" w:eastAsia="Times New Roman" w:hAnsi="Arial" w:cs="Arial"/>
          <w:sz w:val="24"/>
          <w:szCs w:val="24"/>
        </w:rPr>
        <w:lastRenderedPageBreak/>
        <w:t>П</w:t>
      </w:r>
      <w:r w:rsidR="00D91B86" w:rsidRPr="00805075">
        <w:rPr>
          <w:rFonts w:ascii="Arial" w:eastAsia="Times New Roman" w:hAnsi="Arial" w:cs="Arial"/>
          <w:sz w:val="24"/>
          <w:szCs w:val="24"/>
        </w:rPr>
        <w:t xml:space="preserve">риложение к решению </w:t>
      </w:r>
      <w:proofErr w:type="spellStart"/>
      <w:r w:rsidR="00D91B86" w:rsidRPr="00805075">
        <w:rPr>
          <w:rFonts w:ascii="Arial" w:eastAsia="Times New Roman" w:hAnsi="Arial" w:cs="Arial"/>
          <w:sz w:val="24"/>
          <w:szCs w:val="24"/>
        </w:rPr>
        <w:t>Лазурненского</w:t>
      </w:r>
      <w:proofErr w:type="spellEnd"/>
      <w:r w:rsidR="00D91B86" w:rsidRPr="00805075">
        <w:rPr>
          <w:rFonts w:ascii="Arial" w:eastAsia="Times New Roman" w:hAnsi="Arial" w:cs="Arial"/>
          <w:sz w:val="24"/>
          <w:szCs w:val="24"/>
        </w:rPr>
        <w:t xml:space="preserve"> сельского Совета депутатов</w:t>
      </w:r>
    </w:p>
    <w:p w:rsidR="009B4020" w:rsidRPr="00805075" w:rsidRDefault="00D91B86">
      <w:pPr>
        <w:spacing w:after="0" w:line="240" w:lineRule="auto"/>
        <w:ind w:left="5664"/>
        <w:jc w:val="both"/>
        <w:rPr>
          <w:rFonts w:ascii="Arial" w:eastAsia="Times New Roman" w:hAnsi="Arial" w:cs="Arial"/>
          <w:sz w:val="24"/>
          <w:szCs w:val="24"/>
        </w:rPr>
      </w:pPr>
      <w:r w:rsidRPr="00805075">
        <w:rPr>
          <w:rFonts w:ascii="Arial" w:eastAsia="Times New Roman" w:hAnsi="Arial" w:cs="Arial"/>
          <w:sz w:val="24"/>
          <w:szCs w:val="24"/>
        </w:rPr>
        <w:t>от 18.10.2019 года  № 31-108</w:t>
      </w: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ind w:firstLine="540"/>
        <w:jc w:val="center"/>
        <w:rPr>
          <w:rFonts w:ascii="Arial" w:eastAsia="Times New Roman" w:hAnsi="Arial" w:cs="Arial"/>
          <w:sz w:val="24"/>
          <w:szCs w:val="24"/>
        </w:rPr>
      </w:pPr>
      <w:r w:rsidRPr="00805075">
        <w:rPr>
          <w:rFonts w:ascii="Arial" w:eastAsia="Times New Roman" w:hAnsi="Arial" w:cs="Arial"/>
          <w:sz w:val="24"/>
          <w:szCs w:val="24"/>
        </w:rPr>
        <w:t>ПОЛОЖЕНИЕ</w:t>
      </w:r>
    </w:p>
    <w:p w:rsidR="009B4020" w:rsidRPr="00805075" w:rsidRDefault="00D91B86">
      <w:pPr>
        <w:spacing w:after="0" w:line="240" w:lineRule="auto"/>
        <w:ind w:firstLine="540"/>
        <w:jc w:val="center"/>
        <w:rPr>
          <w:rFonts w:ascii="Arial" w:eastAsia="Times New Roman" w:hAnsi="Arial" w:cs="Arial"/>
          <w:sz w:val="24"/>
          <w:szCs w:val="24"/>
        </w:rPr>
      </w:pPr>
      <w:r w:rsidRPr="00805075">
        <w:rPr>
          <w:rFonts w:ascii="Arial" w:eastAsia="Times New Roman" w:hAnsi="Arial" w:cs="Arial"/>
          <w:sz w:val="24"/>
          <w:szCs w:val="24"/>
        </w:rPr>
        <w:t>ОБ ОПЛАТЕ ТРУДА РАБОТНИКОВ АДМИНИСТРАЦИИ ЛАЗУРНЕНСКОГО СЕЛЬСОВЕТА</w:t>
      </w: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ind w:firstLine="540"/>
        <w:jc w:val="center"/>
        <w:rPr>
          <w:rFonts w:ascii="Arial" w:eastAsia="Times New Roman" w:hAnsi="Arial" w:cs="Arial"/>
          <w:sz w:val="24"/>
          <w:szCs w:val="24"/>
        </w:rPr>
      </w:pPr>
      <w:r w:rsidRPr="00805075">
        <w:rPr>
          <w:rFonts w:ascii="Arial" w:eastAsia="Times New Roman" w:hAnsi="Arial" w:cs="Arial"/>
          <w:sz w:val="24"/>
          <w:szCs w:val="24"/>
        </w:rPr>
        <w:t>1. ОБЩИЕ ПОЛОЖЕНИЯ</w:t>
      </w: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1.1. Настоящее положение об оплате труда работников администрации сельсовета (далее - положение), разработано в соответствии с Трудовым кодексом Российской Федерации, Бюджетным кодексом Российской Федерации и иными нормативными правовыми актами Российской Федерации и Красноярского края, содержащими нормы трудового права. Применяется при определении оплаты труда работников администрации сельсовета (далее - учреждения) финансируемых за счет средств бюджета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и включает в себя:</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минимальные размеры окладов (должностных окладов), ставок заработной платы работников учреждений, определяемые по квалификационным уровням профессиональных квалификационных групп (далее - ПКГ);</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виды, размеры и условия осуществления выплат компенсационного характера;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условия выплат единовременной материальной помощи;</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условия оплаты труда руководителя, главного бухгалтера.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1.2. Оплата труда работников учреждений осуществляется в пределах утвержденных бюджетных ассигнований по фонду оплаты труда.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1.3. Заработная плата работников учреждений предельными размерами не ограничивается.</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2. МИНИМАЛЬНЫЕ РАЗМЕРЫ</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ОКЛАДОВ (ДОЛЖНОСТНЫХ ОКЛАДОВ), СТАВОК ЗАРАБОТНОЙ ПЛАТЫ</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 xml:space="preserve">РАБОТНИКАМ УЧРЕЖДЕНИЙ, </w:t>
      </w:r>
      <w:proofErr w:type="gramStart"/>
      <w:r w:rsidRPr="00805075">
        <w:rPr>
          <w:rFonts w:ascii="Arial" w:eastAsia="Times New Roman" w:hAnsi="Arial" w:cs="Arial"/>
          <w:sz w:val="24"/>
          <w:szCs w:val="24"/>
        </w:rPr>
        <w:t>ОПРЕДЕЛЯЕМЫЕ</w:t>
      </w:r>
      <w:proofErr w:type="gramEnd"/>
      <w:r w:rsidRPr="00805075">
        <w:rPr>
          <w:rFonts w:ascii="Arial" w:eastAsia="Times New Roman" w:hAnsi="Arial" w:cs="Arial"/>
          <w:sz w:val="24"/>
          <w:szCs w:val="24"/>
        </w:rPr>
        <w:t xml:space="preserve"> ПО КВАЛИФИКАЦИОННЫМ</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УРОВНЯМ ПКГ.</w:t>
      </w:r>
    </w:p>
    <w:p w:rsidR="009B4020" w:rsidRPr="00805075" w:rsidRDefault="009B4020">
      <w:pPr>
        <w:spacing w:after="0" w:line="240" w:lineRule="auto"/>
        <w:jc w:val="center"/>
        <w:rPr>
          <w:rFonts w:ascii="Arial" w:eastAsia="Times New Roman" w:hAnsi="Arial" w:cs="Arial"/>
          <w:sz w:val="24"/>
          <w:szCs w:val="24"/>
        </w:rPr>
      </w:pP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2.1. </w:t>
      </w:r>
      <w:proofErr w:type="gramStart"/>
      <w:r w:rsidRPr="00805075">
        <w:rPr>
          <w:rFonts w:ascii="Arial" w:eastAsia="Times New Roman" w:hAnsi="Arial" w:cs="Arial"/>
          <w:sz w:val="24"/>
          <w:szCs w:val="24"/>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учреждений,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от 29.05.2008 </w:t>
      </w:r>
      <w:hyperlink r:id="rId5">
        <w:r w:rsidRPr="00805075">
          <w:rPr>
            <w:rFonts w:ascii="Arial" w:eastAsia="Times New Roman" w:hAnsi="Arial" w:cs="Arial"/>
            <w:color w:val="0000FF"/>
            <w:sz w:val="24"/>
            <w:szCs w:val="24"/>
            <w:u w:val="single"/>
          </w:rPr>
          <w:t>№</w:t>
        </w:r>
        <w:r w:rsidRPr="00805075">
          <w:rPr>
            <w:rFonts w:ascii="Arial" w:eastAsia="Times New Roman" w:hAnsi="Arial" w:cs="Arial"/>
            <w:vanish/>
            <w:color w:val="0000FF"/>
            <w:sz w:val="24"/>
            <w:szCs w:val="24"/>
            <w:u w:val="single"/>
          </w:rPr>
          <w:t>HYPERLINK "consultantplus://offline/ref=352FEB36B1D5ACE1FC1875AD07720279F48F4EF580C1CD99FFC1FC65b36DF"</w:t>
        </w:r>
        <w:r w:rsidRPr="00805075">
          <w:rPr>
            <w:rFonts w:ascii="Arial" w:eastAsia="Times New Roman" w:hAnsi="Arial" w:cs="Arial"/>
            <w:color w:val="0000FF"/>
            <w:sz w:val="24"/>
            <w:szCs w:val="24"/>
            <w:u w:val="single"/>
          </w:rPr>
          <w:t xml:space="preserve"> 248н</w:t>
        </w:r>
      </w:hyperlink>
      <w:r w:rsidRPr="00805075">
        <w:rPr>
          <w:rFonts w:ascii="Arial" w:eastAsia="Times New Roman" w:hAnsi="Arial" w:cs="Arial"/>
          <w:sz w:val="24"/>
          <w:szCs w:val="24"/>
        </w:rPr>
        <w:t xml:space="preserve"> "Об утверждении профессиональных квалификационных</w:t>
      </w:r>
      <w:proofErr w:type="gramEnd"/>
      <w:r w:rsidRPr="00805075">
        <w:rPr>
          <w:rFonts w:ascii="Arial" w:eastAsia="Times New Roman" w:hAnsi="Arial" w:cs="Arial"/>
          <w:sz w:val="24"/>
          <w:szCs w:val="24"/>
        </w:rPr>
        <w:t xml:space="preserve"> групп общеотраслевых профессий рабочих", в соответствии с приложениями № 1 и № 2 к настоящему Положению.</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3. ВИДЫ, РАЗМЕРЫ И УСЛОВИЯ ОСУЩЕСТВЛЕНИЯ</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ВЫПЛАТ КОМПЕНСАЦИОННОГО ХАРАКТЕРА</w:t>
      </w: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3.1. Работникам учреждений устанавливаются следующие виды выплат компенсационного характера:</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работникам, занятым на тяжелых работах, работах с вредными и (или) опасными и иными особыми условиями труда;</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работу в местностях с особыми климатическими условиями;</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3.2. Выплаты работникам, занятым на тяжелых работах, работах с вредными и (или) опасными и иными особыми условиями труда устанавливается повышенная оплата в соответствии со статьей 147 Трудового кодекса Российской Федерации.</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 xml:space="preserve">3.3. </w:t>
      </w:r>
      <w:proofErr w:type="gramStart"/>
      <w:r w:rsidRPr="00805075">
        <w:rPr>
          <w:rFonts w:ascii="Arial" w:eastAsia="Times New Roman" w:hAnsi="Arial" w:cs="Arial"/>
          <w:sz w:val="24"/>
          <w:szCs w:val="24"/>
        </w:rPr>
        <w:t>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151 Трудового кодекса Российской Федерации до 125 % к окладу (должностному окладу).</w:t>
      </w:r>
      <w:proofErr w:type="gramEnd"/>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3.3.1Водителям автомобилей, тракториста</w:t>
      </w:r>
      <w:proofErr w:type="gramStart"/>
      <w:r w:rsidRPr="00805075">
        <w:rPr>
          <w:rFonts w:ascii="Arial" w:eastAsia="Times New Roman" w:hAnsi="Arial" w:cs="Arial"/>
          <w:sz w:val="24"/>
          <w:szCs w:val="24"/>
        </w:rPr>
        <w:t>м-</w:t>
      </w:r>
      <w:proofErr w:type="gramEnd"/>
      <w:r w:rsidRPr="00805075">
        <w:rPr>
          <w:rFonts w:ascii="Arial" w:eastAsia="Times New Roman" w:hAnsi="Arial" w:cs="Arial"/>
          <w:sz w:val="24"/>
          <w:szCs w:val="24"/>
        </w:rPr>
        <w:t xml:space="preserve"> за ненормированный рабочий день до 50 процентов от оклада(должностного оклада).</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3.4.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 xml:space="preserve">3.5. </w:t>
      </w:r>
      <w:proofErr w:type="gramStart"/>
      <w:r w:rsidRPr="00805075">
        <w:rPr>
          <w:rFonts w:ascii="Arial" w:eastAsia="Times New Roman" w:hAnsi="Arial" w:cs="Arial"/>
          <w:sz w:val="24"/>
          <w:szCs w:val="24"/>
        </w:rPr>
        <w:t>Работникам учреждений, привлекавшимся к работе в выходные или праздничные и нерабочие праздничные дни устанавливается</w:t>
      </w:r>
      <w:proofErr w:type="gramEnd"/>
      <w:r w:rsidRPr="00805075">
        <w:rPr>
          <w:rFonts w:ascii="Arial" w:eastAsia="Times New Roman" w:hAnsi="Arial" w:cs="Arial"/>
          <w:sz w:val="24"/>
          <w:szCs w:val="24"/>
        </w:rPr>
        <w:t xml:space="preserve"> повышенная оплата в соответствии со статьей 153 Трудового кодекса Российской Федерации.</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3.6. Работникам, имеющим постоянный доступ к сведениям, составляющим государственную тайну со степенью секретности:</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"секретно" - ежемесячно устанавливается надбавка в размере 10% к окладу (должностному окладу);</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"совершенно секретно" - ежемесячно устанавливается надбавка в размере 20% к окладу (должностному окладу).</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3.7. Дополнительно к ежемесячной процентной надбавке к окладу (должностному окладу), предусмотренной пунктом 3.6. настоящего Положения, выплачивается процентная надбавка к должностному окладу за стаж работы в структурных подразделениях и на отдельных должностях по защите государственной тайны:</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При стаже от 1 до 5 лет - в размере 5% к окладу (должностному окладу);</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При стаже от 5 до 10 лет - в размере 10% к окладу (должностному окладу);</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При стаже от 10 лет и выше - в размере 15% к окладу (должностному окладу);</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3.8.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соответствии с действующим законодательством Российской Федерации и Красноярского края.</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4. ВИДЫ, УСЛОВИЯ, РАЗМЕР И ПОРЯДОК ВЫПЛАТ</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СТИМУЛИРУЮЩЕГО ХАРАКТЕРА, В ТОМ ЧИСЛЕ КРИТЕРИИ ОЦЕНКИ</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lastRenderedPageBreak/>
        <w:t>РЕЗУЛЬТАТИВНОСТИ И КАЧЕСТВА ТРУДА РАБОТНИКОВ УЧРЕЖДЕНИЙ</w:t>
      </w: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4.1.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4.2. Работникам учреждения по решению главы администрации сельсовета с учетом критериев оценки результативности и качества труда работников учреждения в пределах бюджетных ассигнований на оплату труда устанавливаются следующие выплаты стимулирующего характера:</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интенсивность и высокие результаты работы;</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качество выполняемых работ;</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персональные выплаты;</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по итогам работы.</w:t>
      </w:r>
    </w:p>
    <w:p w:rsidR="009B4020" w:rsidRPr="00805075" w:rsidRDefault="00D91B86">
      <w:pPr>
        <w:spacing w:after="0" w:line="240" w:lineRule="auto"/>
        <w:ind w:firstLine="709"/>
        <w:jc w:val="both"/>
        <w:rPr>
          <w:rFonts w:ascii="Arial" w:eastAsia="Times New Roman" w:hAnsi="Arial" w:cs="Arial"/>
          <w:sz w:val="24"/>
          <w:szCs w:val="24"/>
        </w:rPr>
      </w:pPr>
      <w:proofErr w:type="gramStart"/>
      <w:r w:rsidRPr="00805075">
        <w:rPr>
          <w:rFonts w:ascii="Arial" w:eastAsia="Times New Roman" w:hAnsi="Arial" w:cs="Arial"/>
          <w:sz w:val="24"/>
          <w:szCs w:val="24"/>
        </w:rPr>
        <w:t>Оценка результативности и качества труда работников учреждений для установления выплат стимулирующего характера осуществляется главой администрации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 стимулирующего характера, выплаты стимулирующего характера конкретному работнику учреждения устанавливаются по итогам работы в периоде, за который производилась оценка результативности и качества труда работников</w:t>
      </w:r>
      <w:proofErr w:type="gramEnd"/>
      <w:r w:rsidRPr="00805075">
        <w:rPr>
          <w:rFonts w:ascii="Arial" w:eastAsia="Times New Roman" w:hAnsi="Arial" w:cs="Arial"/>
          <w:sz w:val="24"/>
          <w:szCs w:val="24"/>
        </w:rPr>
        <w:t xml:space="preserve"> учреждений для установления выплат стимулирующего характера в баллах, в зависимости от периодичности оценки.</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Размер выплат стимулирующего характера, осуществляемых конкретному работнику учреждения, определяется по формуле:</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 xml:space="preserve">С = </w:t>
      </w:r>
      <w:proofErr w:type="spellStart"/>
      <w:r w:rsidRPr="00805075">
        <w:rPr>
          <w:rFonts w:ascii="Arial" w:eastAsia="Times New Roman" w:hAnsi="Arial" w:cs="Arial"/>
          <w:sz w:val="24"/>
          <w:szCs w:val="24"/>
        </w:rPr>
        <w:t>Сб</w:t>
      </w:r>
      <w:proofErr w:type="spellEnd"/>
      <w:proofErr w:type="gramStart"/>
      <w:r w:rsidRPr="00805075">
        <w:rPr>
          <w:rFonts w:ascii="Arial" w:eastAsia="Times New Roman" w:hAnsi="Arial" w:cs="Arial"/>
          <w:sz w:val="24"/>
          <w:szCs w:val="24"/>
        </w:rPr>
        <w:t xml:space="preserve"> × Б</w:t>
      </w:r>
      <w:proofErr w:type="gramEnd"/>
      <w:r w:rsidRPr="00805075">
        <w:rPr>
          <w:rFonts w:ascii="Arial" w:eastAsia="Times New Roman" w:hAnsi="Arial" w:cs="Arial"/>
          <w:sz w:val="24"/>
          <w:szCs w:val="24"/>
        </w:rPr>
        <w:t>,</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где:</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С - размер выплат стимулирующего характера, осуществляемых конкретному работнику учреждения;</w:t>
      </w:r>
    </w:p>
    <w:p w:rsidR="009B4020" w:rsidRPr="00805075" w:rsidRDefault="00D91B86">
      <w:pPr>
        <w:spacing w:after="0" w:line="240" w:lineRule="auto"/>
        <w:ind w:firstLine="709"/>
        <w:jc w:val="both"/>
        <w:rPr>
          <w:rFonts w:ascii="Arial" w:eastAsia="Times New Roman" w:hAnsi="Arial" w:cs="Arial"/>
          <w:sz w:val="24"/>
          <w:szCs w:val="24"/>
        </w:rPr>
      </w:pPr>
      <w:proofErr w:type="spellStart"/>
      <w:proofErr w:type="gramStart"/>
      <w:r w:rsidRPr="00805075">
        <w:rPr>
          <w:rFonts w:ascii="Arial" w:eastAsia="Times New Roman" w:hAnsi="Arial" w:cs="Arial"/>
          <w:sz w:val="24"/>
          <w:szCs w:val="24"/>
        </w:rPr>
        <w:t>Сб</w:t>
      </w:r>
      <w:proofErr w:type="spellEnd"/>
      <w:proofErr w:type="gramEnd"/>
      <w:r w:rsidRPr="00805075">
        <w:rPr>
          <w:rFonts w:ascii="Arial" w:eastAsia="Times New Roman" w:hAnsi="Arial" w:cs="Arial"/>
          <w:sz w:val="24"/>
          <w:szCs w:val="24"/>
        </w:rPr>
        <w:t xml:space="preserve"> - стоимость 1 балла для определения размеров выплат стимулирующего характера работникам учреждения;</w:t>
      </w:r>
    </w:p>
    <w:p w:rsidR="009B4020" w:rsidRPr="00805075" w:rsidRDefault="00D91B86">
      <w:pPr>
        <w:spacing w:after="0" w:line="240" w:lineRule="auto"/>
        <w:ind w:firstLine="709"/>
        <w:jc w:val="both"/>
        <w:rPr>
          <w:rFonts w:ascii="Arial" w:eastAsia="Times New Roman" w:hAnsi="Arial" w:cs="Arial"/>
          <w:sz w:val="24"/>
          <w:szCs w:val="24"/>
        </w:rPr>
      </w:pPr>
      <w:proofErr w:type="gramStart"/>
      <w:r w:rsidRPr="00805075">
        <w:rPr>
          <w:rFonts w:ascii="Arial" w:eastAsia="Times New Roman" w:hAnsi="Arial" w:cs="Arial"/>
          <w:sz w:val="24"/>
          <w:szCs w:val="24"/>
        </w:rPr>
        <w:t>Б</w:t>
      </w:r>
      <w:proofErr w:type="gramEnd"/>
      <w:r w:rsidRPr="00805075">
        <w:rPr>
          <w:rFonts w:ascii="Arial" w:eastAsia="Times New Roman" w:hAnsi="Arial" w:cs="Arial"/>
          <w:sz w:val="24"/>
          <w:szCs w:val="24"/>
        </w:rPr>
        <w:t xml:space="preserve"> - количество баллов по результатам оценки деятельности конкретного работника учреждения, исчисленное в суммовом выражении по показателям оценки за отчетный период;</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Стоимость 1 балла рассчитывается на текущий финансовый год по всем выплатам стимулирующего характера и утверждается распоряжением главы администрации сельсовета, и пересчитывается в случае изменения бюджетных ассигнований на оплату труда в текущем финансовом году.</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proofErr w:type="spellStart"/>
      <w:proofErr w:type="gramStart"/>
      <w:r w:rsidRPr="00805075">
        <w:rPr>
          <w:rFonts w:ascii="Arial" w:eastAsia="Times New Roman" w:hAnsi="Arial" w:cs="Arial"/>
          <w:sz w:val="24"/>
          <w:szCs w:val="24"/>
        </w:rPr>
        <w:t>Сб</w:t>
      </w:r>
      <w:proofErr w:type="spellEnd"/>
      <w:proofErr w:type="gramEnd"/>
      <w:r w:rsidRPr="00805075">
        <w:rPr>
          <w:rFonts w:ascii="Arial" w:eastAsia="Times New Roman" w:hAnsi="Arial" w:cs="Arial"/>
          <w:sz w:val="24"/>
          <w:szCs w:val="24"/>
        </w:rPr>
        <w:t xml:space="preserve"> = (</w:t>
      </w:r>
      <w:proofErr w:type="spellStart"/>
      <w:r w:rsidRPr="00805075">
        <w:rPr>
          <w:rFonts w:ascii="Arial" w:eastAsia="Times New Roman" w:hAnsi="Arial" w:cs="Arial"/>
          <w:sz w:val="24"/>
          <w:szCs w:val="24"/>
        </w:rPr>
        <w:t>Qстим</w:t>
      </w:r>
      <w:proofErr w:type="spellEnd"/>
      <w:r w:rsidRPr="00805075">
        <w:rPr>
          <w:rFonts w:ascii="Arial" w:eastAsia="Times New Roman" w:hAnsi="Arial" w:cs="Arial"/>
          <w:sz w:val="24"/>
          <w:szCs w:val="24"/>
        </w:rPr>
        <w:t xml:space="preserve">.) / ∑ </w:t>
      </w:r>
      <w:proofErr w:type="gramStart"/>
      <w:r w:rsidRPr="00805075">
        <w:rPr>
          <w:rFonts w:ascii="Arial" w:eastAsia="Times New Roman" w:hAnsi="Arial" w:cs="Arial"/>
          <w:sz w:val="24"/>
          <w:szCs w:val="24"/>
        </w:rPr>
        <w:t>Б</w:t>
      </w:r>
      <w:proofErr w:type="gramEnd"/>
      <w:r w:rsidRPr="00805075">
        <w:rPr>
          <w:rFonts w:ascii="Arial" w:eastAsia="Times New Roman" w:hAnsi="Arial" w:cs="Arial"/>
          <w:sz w:val="24"/>
          <w:szCs w:val="24"/>
        </w:rPr>
        <w:t>,</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где:</w:t>
      </w:r>
    </w:p>
    <w:p w:rsidR="009B4020" w:rsidRPr="00805075" w:rsidRDefault="00D91B86">
      <w:pPr>
        <w:spacing w:after="0" w:line="240" w:lineRule="auto"/>
        <w:ind w:firstLine="709"/>
        <w:jc w:val="both"/>
        <w:rPr>
          <w:rFonts w:ascii="Arial" w:eastAsia="Times New Roman" w:hAnsi="Arial" w:cs="Arial"/>
          <w:sz w:val="24"/>
          <w:szCs w:val="24"/>
        </w:rPr>
      </w:pP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стим</w:t>
      </w:r>
      <w:proofErr w:type="spellEnd"/>
      <w:r w:rsidRPr="00805075">
        <w:rPr>
          <w:rFonts w:ascii="Arial" w:eastAsia="Times New Roman" w:hAnsi="Arial" w:cs="Arial"/>
          <w:sz w:val="24"/>
          <w:szCs w:val="24"/>
        </w:rPr>
        <w:t>. - фонд оплаты труда учреждения, предназначенный для осуществления выплат стимулирующего характера работникам учреждения в плановом периоде, за исключением персональных выплат.</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Плановым периодом является финансовый год;</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lastRenderedPageBreak/>
        <w:t xml:space="preserve">∑ </w:t>
      </w:r>
      <w:proofErr w:type="gramStart"/>
      <w:r w:rsidRPr="00805075">
        <w:rPr>
          <w:rFonts w:ascii="Arial" w:eastAsia="Times New Roman" w:hAnsi="Arial" w:cs="Arial"/>
          <w:sz w:val="24"/>
          <w:szCs w:val="24"/>
        </w:rPr>
        <w:t>Б</w:t>
      </w:r>
      <w:proofErr w:type="gramEnd"/>
      <w:r w:rsidRPr="00805075">
        <w:rPr>
          <w:rFonts w:ascii="Arial" w:eastAsia="Times New Roman" w:hAnsi="Arial" w:cs="Arial"/>
          <w:sz w:val="24"/>
          <w:szCs w:val="24"/>
        </w:rPr>
        <w:t xml:space="preserve"> - максимально возможное количество баллов за плановый период по результатам оценки критериев результативности и качества труда работников учреждения, рассчитанное в соответствии с настоящим Порядком;</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стим</w:t>
      </w:r>
      <w:proofErr w:type="spellEnd"/>
      <w:r w:rsidRPr="00805075">
        <w:rPr>
          <w:rFonts w:ascii="Arial" w:eastAsia="Times New Roman" w:hAnsi="Arial" w:cs="Arial"/>
          <w:sz w:val="24"/>
          <w:szCs w:val="24"/>
        </w:rPr>
        <w:t>. = (</w:t>
      </w: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зп</w:t>
      </w:r>
      <w:proofErr w:type="spellEnd"/>
      <w:r w:rsidRPr="00805075">
        <w:rPr>
          <w:rFonts w:ascii="Arial" w:eastAsia="Times New Roman" w:hAnsi="Arial" w:cs="Arial"/>
          <w:sz w:val="24"/>
          <w:szCs w:val="24"/>
        </w:rPr>
        <w:t xml:space="preserve">. - </w:t>
      </w: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гар</w:t>
      </w:r>
      <w:proofErr w:type="spellEnd"/>
      <w:r w:rsidRPr="00805075">
        <w:rPr>
          <w:rFonts w:ascii="Arial" w:eastAsia="Times New Roman" w:hAnsi="Arial" w:cs="Arial"/>
          <w:sz w:val="24"/>
          <w:szCs w:val="24"/>
        </w:rPr>
        <w:t xml:space="preserve">. - </w:t>
      </w: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отп</w:t>
      </w:r>
      <w:proofErr w:type="spellEnd"/>
      <w:r w:rsidRPr="00805075">
        <w:rPr>
          <w:rFonts w:ascii="Arial" w:eastAsia="Times New Roman" w:hAnsi="Arial" w:cs="Arial"/>
          <w:sz w:val="24"/>
          <w:szCs w:val="24"/>
        </w:rPr>
        <w:t>.) / РК,</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где:</w:t>
      </w:r>
    </w:p>
    <w:p w:rsidR="009B4020" w:rsidRPr="00805075" w:rsidRDefault="00D91B86">
      <w:pPr>
        <w:spacing w:after="0" w:line="240" w:lineRule="auto"/>
        <w:ind w:firstLine="709"/>
        <w:jc w:val="both"/>
        <w:rPr>
          <w:rFonts w:ascii="Arial" w:eastAsia="Times New Roman" w:hAnsi="Arial" w:cs="Arial"/>
          <w:sz w:val="24"/>
          <w:szCs w:val="24"/>
        </w:rPr>
      </w:pP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зп</w:t>
      </w:r>
      <w:proofErr w:type="spellEnd"/>
      <w:r w:rsidRPr="00805075">
        <w:rPr>
          <w:rFonts w:ascii="Arial" w:eastAsia="Times New Roman" w:hAnsi="Arial" w:cs="Arial"/>
          <w:sz w:val="24"/>
          <w:szCs w:val="24"/>
        </w:rPr>
        <w:t>. - фонд оплаты труда учреждения,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учреждения на год;</w:t>
      </w:r>
    </w:p>
    <w:p w:rsidR="009B4020" w:rsidRPr="00805075" w:rsidRDefault="00D91B86">
      <w:pPr>
        <w:spacing w:after="0" w:line="240" w:lineRule="auto"/>
        <w:ind w:firstLine="709"/>
        <w:jc w:val="both"/>
        <w:rPr>
          <w:rFonts w:ascii="Arial" w:eastAsia="Times New Roman" w:hAnsi="Arial" w:cs="Arial"/>
          <w:sz w:val="24"/>
          <w:szCs w:val="24"/>
        </w:rPr>
      </w:pP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гар</w:t>
      </w:r>
      <w:proofErr w:type="spellEnd"/>
      <w:r w:rsidRPr="00805075">
        <w:rPr>
          <w:rFonts w:ascii="Arial" w:eastAsia="Times New Roman" w:hAnsi="Arial" w:cs="Arial"/>
          <w:sz w:val="24"/>
          <w:szCs w:val="24"/>
        </w:rPr>
        <w:t>. - гарантированный фонд оплаты труда с учетом сумм компенсационных и персональных выплат, определенный согласно штатному расписанию учреждения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9B4020" w:rsidRPr="00805075" w:rsidRDefault="00D91B86">
      <w:pPr>
        <w:spacing w:after="0" w:line="240" w:lineRule="auto"/>
        <w:ind w:firstLine="709"/>
        <w:jc w:val="both"/>
        <w:rPr>
          <w:rFonts w:ascii="Arial" w:eastAsia="Times New Roman" w:hAnsi="Arial" w:cs="Arial"/>
          <w:sz w:val="24"/>
          <w:szCs w:val="24"/>
        </w:rPr>
      </w:pPr>
      <w:proofErr w:type="spellStart"/>
      <w:proofErr w:type="gramStart"/>
      <w:r w:rsidRPr="00805075">
        <w:rPr>
          <w:rFonts w:ascii="Arial" w:eastAsia="Times New Roman" w:hAnsi="Arial" w:cs="Arial"/>
          <w:sz w:val="24"/>
          <w:szCs w:val="24"/>
        </w:rPr>
        <w:t>Q</w:t>
      </w:r>
      <w:proofErr w:type="gramEnd"/>
      <w:r w:rsidRPr="00805075">
        <w:rPr>
          <w:rFonts w:ascii="Arial" w:eastAsia="Times New Roman" w:hAnsi="Arial" w:cs="Arial"/>
          <w:sz w:val="24"/>
          <w:szCs w:val="24"/>
        </w:rPr>
        <w:t>отп</w:t>
      </w:r>
      <w:proofErr w:type="spellEnd"/>
      <w:r w:rsidRPr="00805075">
        <w:rPr>
          <w:rFonts w:ascii="Arial" w:eastAsia="Times New Roman" w:hAnsi="Arial" w:cs="Arial"/>
          <w:sz w:val="24"/>
          <w:szCs w:val="24"/>
        </w:rPr>
        <w:t>.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год;</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учреждения;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интенсивность и высокие результаты работы - 25% от фонда оплаты труда, предназначенного для осуществления стимулирующих выплат работникам учреждения;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за качество выполняемых работ - 50% от фонда оплаты труда, предназначенного для осуществления стимулирующих выплат работникам учреждения;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выплаты по итогам работы - в пределах экономии средств по фонду оплаты труда.</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4.3.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учреждений ежемесячно с учетом критериев оценки результативности и качества труда работников учреждений по итогам работы за отчетный квартал с учетом фактически отработанного времени:</w:t>
      </w:r>
    </w:p>
    <w:p w:rsidR="009B4020" w:rsidRPr="00805075" w:rsidRDefault="009B4020">
      <w:pPr>
        <w:spacing w:after="0" w:line="240" w:lineRule="auto"/>
        <w:ind w:firstLine="709"/>
        <w:jc w:val="both"/>
        <w:rPr>
          <w:rFonts w:ascii="Arial" w:eastAsia="Times New Roman" w:hAnsi="Arial" w:cs="Arial"/>
          <w:sz w:val="24"/>
          <w:szCs w:val="24"/>
        </w:rPr>
      </w:pPr>
    </w:p>
    <w:tbl>
      <w:tblPr>
        <w:tblW w:w="0" w:type="auto"/>
        <w:tblInd w:w="98" w:type="dxa"/>
        <w:tblCellMar>
          <w:left w:w="10" w:type="dxa"/>
          <w:right w:w="10" w:type="dxa"/>
        </w:tblCellMar>
        <w:tblLook w:val="0000"/>
      </w:tblPr>
      <w:tblGrid>
        <w:gridCol w:w="1656"/>
        <w:gridCol w:w="2348"/>
        <w:gridCol w:w="2113"/>
        <w:gridCol w:w="1709"/>
        <w:gridCol w:w="1647"/>
      </w:tblGrid>
      <w:tr w:rsidR="009B4020" w:rsidRPr="00805075">
        <w:trPr>
          <w:trHeight w:val="1"/>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Наименование должности</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Критерии оценки результативности и качества деятельности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Интерпретация критериев оценки результативности и качества </w:t>
            </w:r>
            <w:r w:rsidRPr="00805075">
              <w:rPr>
                <w:rFonts w:ascii="Arial" w:eastAsia="Times New Roman" w:hAnsi="Arial" w:cs="Arial"/>
                <w:sz w:val="24"/>
                <w:szCs w:val="24"/>
              </w:rPr>
              <w:lastRenderedPageBreak/>
              <w:t>деятельности</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lastRenderedPageBreak/>
              <w:t>Периодичность установления выплаты</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Максимальное количество баллов</w:t>
            </w:r>
          </w:p>
        </w:tc>
      </w:tr>
      <w:tr w:rsidR="009B4020" w:rsidRPr="00805075">
        <w:trPr>
          <w:trHeight w:val="1"/>
        </w:trPr>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center"/>
              <w:rPr>
                <w:rFonts w:ascii="Arial" w:hAnsi="Arial" w:cs="Arial"/>
                <w:sz w:val="24"/>
                <w:szCs w:val="24"/>
              </w:rPr>
            </w:pPr>
            <w:r w:rsidRPr="00805075">
              <w:rPr>
                <w:rFonts w:ascii="Arial" w:eastAsia="Times New Roman" w:hAnsi="Arial" w:cs="Arial"/>
                <w:sz w:val="24"/>
                <w:szCs w:val="24"/>
              </w:rPr>
              <w:lastRenderedPageBreak/>
              <w:t>1</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center"/>
              <w:rPr>
                <w:rFonts w:ascii="Arial" w:hAnsi="Arial" w:cs="Arial"/>
                <w:sz w:val="24"/>
                <w:szCs w:val="24"/>
              </w:rPr>
            </w:pPr>
            <w:r w:rsidRPr="00805075">
              <w:rPr>
                <w:rFonts w:ascii="Arial" w:eastAsia="Times New Roman" w:hAnsi="Arial" w:cs="Arial"/>
                <w:sz w:val="24"/>
                <w:szCs w:val="24"/>
              </w:rPr>
              <w:t>2</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center"/>
              <w:rPr>
                <w:rFonts w:ascii="Arial" w:hAnsi="Arial" w:cs="Arial"/>
                <w:sz w:val="24"/>
                <w:szCs w:val="24"/>
              </w:rPr>
            </w:pPr>
            <w:r w:rsidRPr="00805075">
              <w:rPr>
                <w:rFonts w:ascii="Arial" w:eastAsia="Times New Roman" w:hAnsi="Arial" w:cs="Arial"/>
                <w:sz w:val="24"/>
                <w:szCs w:val="24"/>
              </w:rPr>
              <w:t>3</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center"/>
              <w:rPr>
                <w:rFonts w:ascii="Arial" w:hAnsi="Arial" w:cs="Arial"/>
                <w:sz w:val="24"/>
                <w:szCs w:val="24"/>
              </w:rPr>
            </w:pPr>
            <w:r w:rsidRPr="00805075">
              <w:rPr>
                <w:rFonts w:ascii="Arial" w:eastAsia="Times New Roman" w:hAnsi="Arial" w:cs="Arial"/>
                <w:sz w:val="24"/>
                <w:szCs w:val="24"/>
              </w:rPr>
              <w:t>4</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center"/>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center"/>
              <w:rPr>
                <w:rFonts w:ascii="Arial" w:hAnsi="Arial" w:cs="Arial"/>
                <w:sz w:val="24"/>
                <w:szCs w:val="24"/>
              </w:rPr>
            </w:pPr>
            <w:r w:rsidRPr="00805075">
              <w:rPr>
                <w:rFonts w:ascii="Arial" w:eastAsia="Times New Roman" w:hAnsi="Arial" w:cs="Arial"/>
                <w:sz w:val="24"/>
                <w:szCs w:val="24"/>
              </w:rPr>
              <w:t>Выплаты за важность выполняемой работы, степень самостоятельности и ответственность при выполнении поставленных задач</w:t>
            </w:r>
          </w:p>
        </w:tc>
      </w:tr>
      <w:tr w:rsidR="009B4020" w:rsidRPr="00805075">
        <w:trPr>
          <w:trHeight w:val="75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Нарядчик</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color w:val="000000"/>
                <w:sz w:val="24"/>
                <w:szCs w:val="24"/>
              </w:rPr>
              <w:t xml:space="preserve">Своевременное оформление первичных </w:t>
            </w:r>
            <w:proofErr w:type="spellStart"/>
            <w:r w:rsidRPr="00805075">
              <w:rPr>
                <w:rFonts w:ascii="Arial" w:eastAsia="Times New Roman" w:hAnsi="Arial" w:cs="Arial"/>
                <w:color w:val="000000"/>
                <w:sz w:val="24"/>
                <w:szCs w:val="24"/>
              </w:rPr>
              <w:t>документов</w:t>
            </w:r>
            <w:proofErr w:type="gramStart"/>
            <w:r w:rsidRPr="00805075">
              <w:rPr>
                <w:rFonts w:ascii="Arial" w:eastAsia="Times New Roman" w:hAnsi="Arial" w:cs="Arial"/>
                <w:color w:val="000000"/>
                <w:sz w:val="24"/>
                <w:szCs w:val="24"/>
              </w:rPr>
              <w:t>,н</w:t>
            </w:r>
            <w:proofErr w:type="gramEnd"/>
            <w:r w:rsidRPr="00805075">
              <w:rPr>
                <w:rFonts w:ascii="Arial" w:eastAsia="Times New Roman" w:hAnsi="Arial" w:cs="Arial"/>
                <w:color w:val="000000"/>
                <w:sz w:val="24"/>
                <w:szCs w:val="24"/>
              </w:rPr>
              <w:t>а</w:t>
            </w:r>
            <w:proofErr w:type="spellEnd"/>
            <w:r w:rsidRPr="00805075">
              <w:rPr>
                <w:rFonts w:ascii="Arial" w:eastAsia="Times New Roman" w:hAnsi="Arial" w:cs="Arial"/>
                <w:color w:val="000000"/>
                <w:sz w:val="24"/>
                <w:szCs w:val="24"/>
              </w:rPr>
              <w:t xml:space="preserve"> основании которых рассчитывается выплата рабочим</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обоснованных замечаний</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1,537</w:t>
            </w:r>
          </w:p>
        </w:tc>
      </w:tr>
      <w:tr w:rsidR="009B4020" w:rsidRPr="00805075">
        <w:trPr>
          <w:trHeight w:val="756"/>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color w:val="000000"/>
                <w:sz w:val="24"/>
                <w:szCs w:val="24"/>
              </w:rPr>
              <w:t>Своевременное ведение учета платежных документов, своевременное отражение на счетах бухгалтерского учета операций, связанных с движение материальных ценностей</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Соответствие установленным срокам</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1,538</w:t>
            </w:r>
          </w:p>
        </w:tc>
      </w:tr>
      <w:tr w:rsidR="009B4020" w:rsidRPr="00805075">
        <w:trPr>
          <w:trHeight w:val="2129"/>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Сторож</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Обеспечение целостности охраняемого объекта, соблюдение пожарной безопасности. Осуществление дополнительных работ</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Обеспечение сохранности материальных ценностей.</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Отопление административного здания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1,681</w:t>
            </w:r>
          </w:p>
        </w:tc>
      </w:tr>
      <w:tr w:rsidR="009B4020" w:rsidRPr="00805075">
        <w:trPr>
          <w:trHeight w:val="1"/>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Безотлучное нахождение на объекте в течени</w:t>
            </w:r>
            <w:proofErr w:type="gramStart"/>
            <w:r w:rsidRPr="00805075">
              <w:rPr>
                <w:rFonts w:ascii="Arial" w:eastAsia="Times New Roman" w:hAnsi="Arial" w:cs="Arial"/>
                <w:sz w:val="24"/>
                <w:szCs w:val="24"/>
              </w:rPr>
              <w:t>и</w:t>
            </w:r>
            <w:proofErr w:type="gramEnd"/>
            <w:r w:rsidRPr="00805075">
              <w:rPr>
                <w:rFonts w:ascii="Arial" w:eastAsia="Times New Roman" w:hAnsi="Arial" w:cs="Arial"/>
                <w:sz w:val="24"/>
                <w:szCs w:val="24"/>
              </w:rPr>
              <w:t xml:space="preserve"> всего времени дежурства</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обоснованных, зафиксированных замечаний</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1,681</w:t>
            </w:r>
          </w:p>
        </w:tc>
      </w:tr>
      <w:tr w:rsidR="009B4020" w:rsidRPr="00805075">
        <w:trPr>
          <w:trHeight w:val="144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Заведующий хозяйством </w:t>
            </w:r>
          </w:p>
          <w:p w:rsidR="009B4020" w:rsidRPr="00805075" w:rsidRDefault="009B4020">
            <w:pPr>
              <w:spacing w:after="0" w:line="240" w:lineRule="auto"/>
              <w:jc w:val="both"/>
              <w:rPr>
                <w:rFonts w:ascii="Arial" w:hAnsi="Arial" w:cs="Arial"/>
                <w:sz w:val="24"/>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proofErr w:type="gramStart"/>
            <w:r w:rsidRPr="00805075">
              <w:rPr>
                <w:rFonts w:ascii="Arial" w:eastAsia="Times New Roman" w:hAnsi="Arial" w:cs="Arial"/>
                <w:sz w:val="24"/>
                <w:szCs w:val="24"/>
              </w:rPr>
              <w:t>Оперативное</w:t>
            </w:r>
            <w:proofErr w:type="gramEnd"/>
            <w:r w:rsidRPr="00805075">
              <w:rPr>
                <w:rFonts w:ascii="Arial" w:eastAsia="Times New Roman" w:hAnsi="Arial" w:cs="Arial"/>
                <w:sz w:val="24"/>
                <w:szCs w:val="24"/>
              </w:rPr>
              <w:t xml:space="preserve"> и качественное выполнений работ по хозяйственному обслуживанию организации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 Главы сельсовета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1,887</w:t>
            </w:r>
          </w:p>
        </w:tc>
      </w:tr>
      <w:tr w:rsidR="009B4020" w:rsidRPr="00805075">
        <w:trPr>
          <w:trHeight w:val="144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Обеспечивает поддержание исправного состояния электрооборудова</w:t>
            </w:r>
            <w:r w:rsidRPr="00805075">
              <w:rPr>
                <w:rFonts w:ascii="Arial" w:eastAsia="Times New Roman" w:hAnsi="Arial" w:cs="Arial"/>
                <w:sz w:val="24"/>
                <w:szCs w:val="24"/>
              </w:rPr>
              <w:lastRenderedPageBreak/>
              <w:t>ния</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lastRenderedPageBreak/>
              <w:t>Отсутствие замечаний</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1,888</w:t>
            </w:r>
          </w:p>
        </w:tc>
      </w:tr>
      <w:tr w:rsidR="009B4020" w:rsidRPr="00805075">
        <w:trPr>
          <w:trHeight w:val="1440"/>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lastRenderedPageBreak/>
              <w:t>Водитель автомобиля</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Обеспечение бесперебойной и безаварийной работы автотранспорта на линии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Отсутствие необоснованных простоев автотранспорта</w:t>
            </w:r>
          </w:p>
          <w:p w:rsidR="009B4020" w:rsidRPr="00805075" w:rsidRDefault="009B4020">
            <w:pPr>
              <w:spacing w:after="0" w:line="240" w:lineRule="auto"/>
              <w:jc w:val="both"/>
              <w:rPr>
                <w:rFonts w:ascii="Arial" w:hAnsi="Arial" w:cs="Arial"/>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1,943</w:t>
            </w:r>
          </w:p>
        </w:tc>
      </w:tr>
      <w:tr w:rsidR="009B4020" w:rsidRPr="00805075">
        <w:trPr>
          <w:trHeight w:val="144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дорожно-транспортных происшествий с участием транспортного средства учреждения (по вине водителя)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1,944</w:t>
            </w:r>
          </w:p>
        </w:tc>
      </w:tr>
      <w:tr w:rsidR="009B4020" w:rsidRPr="00805075">
        <w:trPr>
          <w:trHeight w:val="63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Водитель автомобиля</w:t>
            </w:r>
          </w:p>
          <w:p w:rsidR="009B4020" w:rsidRPr="00805075" w:rsidRDefault="00D91B86">
            <w:pPr>
              <w:spacing w:after="0" w:line="240" w:lineRule="auto"/>
              <w:jc w:val="both"/>
              <w:rPr>
                <w:rFonts w:ascii="Arial" w:hAnsi="Arial" w:cs="Arial"/>
                <w:sz w:val="24"/>
                <w:szCs w:val="24"/>
              </w:rPr>
            </w:pPr>
            <w:proofErr w:type="spellStart"/>
            <w:r w:rsidRPr="00805075">
              <w:rPr>
                <w:rFonts w:ascii="Arial" w:eastAsia="Times New Roman" w:hAnsi="Arial" w:cs="Arial"/>
                <w:sz w:val="24"/>
                <w:szCs w:val="24"/>
              </w:rPr>
              <w:t>Зил</w:t>
            </w:r>
            <w:proofErr w:type="spellEnd"/>
            <w:r w:rsidRPr="00805075">
              <w:rPr>
                <w:rFonts w:ascii="Arial" w:eastAsia="Times New Roman" w:hAnsi="Arial" w:cs="Arial"/>
                <w:sz w:val="24"/>
                <w:szCs w:val="24"/>
              </w:rPr>
              <w:t xml:space="preserve"> 133</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Обеспечение бесперебойной и безаварийной работы автотранспорта на линии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Отсутствие необоснованных простоев автотранспорта</w:t>
            </w:r>
          </w:p>
          <w:p w:rsidR="009B4020" w:rsidRPr="00805075" w:rsidRDefault="009B4020">
            <w:pPr>
              <w:spacing w:after="0" w:line="240" w:lineRule="auto"/>
              <w:jc w:val="both"/>
              <w:rPr>
                <w:rFonts w:ascii="Arial" w:hAnsi="Arial" w:cs="Arial"/>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1,468</w:t>
            </w:r>
          </w:p>
        </w:tc>
      </w:tr>
      <w:tr w:rsidR="009B4020" w:rsidRPr="00805075">
        <w:trPr>
          <w:trHeight w:val="732"/>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Отсутствие необоснованных простоев автотранспорта</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транспортного средства учреждения (по вине водителя)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1,468</w:t>
            </w:r>
          </w:p>
        </w:tc>
      </w:tr>
      <w:tr w:rsidR="009B4020" w:rsidRPr="00805075">
        <w:trPr>
          <w:trHeight w:val="624"/>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Водитель автомобиля</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Газ 66</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Обеспечение бесперебойной и безаварийной работы автотранспорта на линии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Отсутствие необоснованных простоев автотранспорта</w:t>
            </w:r>
          </w:p>
          <w:p w:rsidR="009B4020" w:rsidRPr="00805075" w:rsidRDefault="009B4020">
            <w:pPr>
              <w:spacing w:after="0" w:line="240" w:lineRule="auto"/>
              <w:jc w:val="both"/>
              <w:rPr>
                <w:rFonts w:ascii="Arial" w:hAnsi="Arial" w:cs="Arial"/>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1,468</w:t>
            </w:r>
          </w:p>
        </w:tc>
      </w:tr>
      <w:tr w:rsidR="009B4020" w:rsidRPr="00805075">
        <w:trPr>
          <w:trHeight w:val="744"/>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Отсутствие необоснованных простоев автотранспорта</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транспортного средства учреждения (по вине водителя)</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1,469</w:t>
            </w:r>
          </w:p>
        </w:tc>
      </w:tr>
      <w:tr w:rsidR="009B4020" w:rsidRPr="00805075">
        <w:trPr>
          <w:trHeight w:val="76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Тракторист</w:t>
            </w:r>
          </w:p>
        </w:tc>
        <w:tc>
          <w:tcPr>
            <w:tcW w:w="23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Обеспечение бесперебойной и безаварийной работы на линии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Отсутствие необоснованных простоев </w:t>
            </w:r>
          </w:p>
          <w:p w:rsidR="009B4020" w:rsidRPr="00805075" w:rsidRDefault="009B4020">
            <w:pPr>
              <w:spacing w:after="0" w:line="240" w:lineRule="auto"/>
              <w:jc w:val="both"/>
              <w:rPr>
                <w:rFonts w:ascii="Arial" w:hAnsi="Arial" w:cs="Arial"/>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1,95</w:t>
            </w:r>
          </w:p>
        </w:tc>
      </w:tr>
      <w:tr w:rsidR="009B4020" w:rsidRPr="00805075">
        <w:trPr>
          <w:trHeight w:val="3458"/>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дорожно-транспортных происшествий с участием транспортного средства учреждения (по вине тракториста)</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1,95</w:t>
            </w:r>
          </w:p>
        </w:tc>
      </w:tr>
      <w:tr w:rsidR="009B4020" w:rsidRPr="00805075">
        <w:trPr>
          <w:trHeight w:val="113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Уборщик </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служебных помещений</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Содержание в чистоте и порядке служебных помещений </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обоснованных замечаний</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0,55</w:t>
            </w:r>
          </w:p>
        </w:tc>
      </w:tr>
      <w:tr w:rsidR="009B4020" w:rsidRPr="00805075">
        <w:trPr>
          <w:trHeight w:val="66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before="100" w:after="100" w:line="240" w:lineRule="auto"/>
              <w:jc w:val="both"/>
              <w:rPr>
                <w:rFonts w:ascii="Arial" w:hAnsi="Arial" w:cs="Arial"/>
                <w:sz w:val="24"/>
                <w:szCs w:val="24"/>
              </w:rPr>
            </w:pPr>
            <w:r w:rsidRPr="00805075">
              <w:rPr>
                <w:rFonts w:ascii="Arial" w:eastAsia="Times New Roman" w:hAnsi="Arial" w:cs="Arial"/>
                <w:color w:val="000000"/>
                <w:sz w:val="24"/>
                <w:szCs w:val="24"/>
              </w:rPr>
              <w:t>Качественное проведение генеральных уборок</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Отсутствие </w:t>
            </w:r>
            <w:proofErr w:type="gramStart"/>
            <w:r w:rsidRPr="00805075">
              <w:rPr>
                <w:rFonts w:ascii="Arial" w:eastAsia="Times New Roman" w:hAnsi="Arial" w:cs="Arial"/>
                <w:sz w:val="24"/>
                <w:szCs w:val="24"/>
              </w:rPr>
              <w:t>обоснованных</w:t>
            </w:r>
            <w:proofErr w:type="gramEnd"/>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замечаний</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0,55</w:t>
            </w:r>
          </w:p>
        </w:tc>
      </w:tr>
      <w:tr w:rsidR="009B4020" w:rsidRPr="00805075">
        <w:trPr>
          <w:trHeight w:val="1136"/>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Инженер по охране окружающей среды</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Своевременное составление планов выполнения работ по текущему содержанию,</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благоустройству</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озеленению территории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обоснованных замечаний</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rsidP="0075003B">
            <w:pPr>
              <w:spacing w:after="0" w:line="240" w:lineRule="auto"/>
              <w:jc w:val="center"/>
              <w:rPr>
                <w:rFonts w:ascii="Arial" w:hAnsi="Arial" w:cs="Arial"/>
                <w:sz w:val="24"/>
                <w:szCs w:val="24"/>
              </w:rPr>
            </w:pPr>
            <w:r w:rsidRPr="00805075">
              <w:rPr>
                <w:rFonts w:ascii="Arial" w:eastAsia="Times New Roman" w:hAnsi="Arial" w:cs="Arial"/>
                <w:sz w:val="24"/>
                <w:szCs w:val="24"/>
              </w:rPr>
              <w:t>2,</w:t>
            </w:r>
            <w:r w:rsidR="0075003B" w:rsidRPr="00805075">
              <w:rPr>
                <w:rFonts w:ascii="Arial" w:eastAsia="Times New Roman" w:hAnsi="Arial" w:cs="Arial"/>
                <w:sz w:val="24"/>
                <w:szCs w:val="24"/>
              </w:rPr>
              <w:t>562</w:t>
            </w:r>
          </w:p>
        </w:tc>
      </w:tr>
      <w:tr w:rsidR="009B4020" w:rsidRPr="00805075">
        <w:trPr>
          <w:trHeight w:val="660"/>
        </w:trPr>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before="100" w:after="100" w:line="240" w:lineRule="auto"/>
              <w:jc w:val="both"/>
              <w:rPr>
                <w:rFonts w:ascii="Arial" w:hAnsi="Arial" w:cs="Arial"/>
                <w:sz w:val="24"/>
                <w:szCs w:val="24"/>
              </w:rPr>
            </w:pPr>
            <w:r w:rsidRPr="00805075">
              <w:rPr>
                <w:rFonts w:ascii="Arial" w:eastAsia="Times New Roman" w:hAnsi="Arial" w:cs="Arial"/>
                <w:sz w:val="24"/>
                <w:szCs w:val="24"/>
              </w:rPr>
              <w:t>Своевременное выявление и принятие мер по организации свалок, вывоз мусора и бытовых отходов с территории</w:t>
            </w:r>
          </w:p>
        </w:tc>
        <w:tc>
          <w:tcPr>
            <w:tcW w:w="21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Отсутствие </w:t>
            </w:r>
            <w:proofErr w:type="gramStart"/>
            <w:r w:rsidRPr="00805075">
              <w:rPr>
                <w:rFonts w:ascii="Arial" w:eastAsia="Times New Roman" w:hAnsi="Arial" w:cs="Arial"/>
                <w:sz w:val="24"/>
                <w:szCs w:val="24"/>
              </w:rPr>
              <w:t>обоснованных</w:t>
            </w:r>
            <w:proofErr w:type="gramEnd"/>
            <w:r w:rsidRPr="00805075">
              <w:rPr>
                <w:rFonts w:ascii="Arial" w:eastAsia="Times New Roman" w:hAnsi="Arial" w:cs="Arial"/>
                <w:sz w:val="24"/>
                <w:szCs w:val="24"/>
              </w:rPr>
              <w:t>,</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зафиксированных замечаний</w:t>
            </w:r>
          </w:p>
          <w:p w:rsidR="009B4020" w:rsidRPr="00805075" w:rsidRDefault="009B4020">
            <w:pPr>
              <w:spacing w:after="0" w:line="240" w:lineRule="auto"/>
              <w:jc w:val="both"/>
              <w:rPr>
                <w:rFonts w:ascii="Arial" w:hAnsi="Arial" w:cs="Arial"/>
                <w:sz w:val="24"/>
                <w:szCs w:val="24"/>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rsidP="0075003B">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2,</w:t>
            </w:r>
            <w:r w:rsidR="0075003B" w:rsidRPr="00805075">
              <w:rPr>
                <w:rFonts w:ascii="Arial" w:eastAsia="Times New Roman" w:hAnsi="Arial" w:cs="Arial"/>
                <w:sz w:val="24"/>
                <w:szCs w:val="24"/>
              </w:rPr>
              <w:t>562</w:t>
            </w:r>
          </w:p>
        </w:tc>
      </w:tr>
    </w:tbl>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4.4. Выплаты за интенсивность и высокие результаты работы (далее в настоящем пункте - выплаты) устанавливаются и выплачиваются работникам учреждений ежемесячно с учетом критериев оценки результативности и качества труда работников учреждений за отчетный квартал:</w:t>
      </w:r>
    </w:p>
    <w:tbl>
      <w:tblPr>
        <w:tblW w:w="0" w:type="auto"/>
        <w:tblInd w:w="98" w:type="dxa"/>
        <w:tblCellMar>
          <w:left w:w="10" w:type="dxa"/>
          <w:right w:w="10" w:type="dxa"/>
        </w:tblCellMar>
        <w:tblLook w:val="0000"/>
      </w:tblPr>
      <w:tblGrid>
        <w:gridCol w:w="1760"/>
        <w:gridCol w:w="2074"/>
        <w:gridCol w:w="2074"/>
        <w:gridCol w:w="1816"/>
        <w:gridCol w:w="1749"/>
      </w:tblGrid>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rsidP="000D2A5F">
            <w:pPr>
              <w:spacing w:after="0" w:line="240" w:lineRule="auto"/>
              <w:rPr>
                <w:rFonts w:ascii="Arial" w:hAnsi="Arial" w:cs="Arial"/>
                <w:sz w:val="24"/>
                <w:szCs w:val="24"/>
              </w:rPr>
            </w:pPr>
            <w:r w:rsidRPr="00805075">
              <w:rPr>
                <w:rFonts w:ascii="Arial" w:eastAsia="Times New Roman" w:hAnsi="Arial" w:cs="Arial"/>
                <w:sz w:val="24"/>
                <w:szCs w:val="24"/>
              </w:rPr>
              <w:t>Наименование должности</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Критерии оценки результативности и качества деятельности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Интерпретация критериев оценки результативности и качества деятельности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Периодичность установления выплаты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Максимальное количество баллов</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w:t>
            </w:r>
          </w:p>
        </w:tc>
      </w:tr>
      <w:tr w:rsidR="009B4020" w:rsidRPr="00805075" w:rsidTr="000D2A5F">
        <w:trPr>
          <w:trHeight w:val="1"/>
        </w:trPr>
        <w:tc>
          <w:tcPr>
            <w:tcW w:w="947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Выплаты за интенсивность и высокие результаты работы</w:t>
            </w:r>
          </w:p>
          <w:p w:rsidR="000D2A5F" w:rsidRPr="00805075" w:rsidRDefault="000D2A5F">
            <w:pPr>
              <w:spacing w:after="0" w:line="240" w:lineRule="auto"/>
              <w:jc w:val="center"/>
              <w:rPr>
                <w:rFonts w:ascii="Arial" w:eastAsia="Times New Roman" w:hAnsi="Arial" w:cs="Arial"/>
                <w:sz w:val="24"/>
                <w:szCs w:val="24"/>
              </w:rPr>
            </w:pPr>
          </w:p>
          <w:p w:rsidR="000D2A5F" w:rsidRPr="00805075" w:rsidRDefault="000D2A5F">
            <w:pPr>
              <w:spacing w:after="0" w:line="240" w:lineRule="auto"/>
              <w:jc w:val="center"/>
              <w:rPr>
                <w:rFonts w:ascii="Arial" w:eastAsia="Times New Roman" w:hAnsi="Arial" w:cs="Arial"/>
                <w:sz w:val="24"/>
                <w:szCs w:val="24"/>
              </w:rPr>
            </w:pPr>
          </w:p>
          <w:p w:rsidR="000D2A5F" w:rsidRPr="00805075" w:rsidRDefault="000D2A5F">
            <w:pPr>
              <w:spacing w:after="0" w:line="240" w:lineRule="auto"/>
              <w:jc w:val="center"/>
              <w:rPr>
                <w:rFonts w:ascii="Arial" w:hAnsi="Arial" w:cs="Arial"/>
                <w:sz w:val="24"/>
                <w:szCs w:val="24"/>
              </w:rPr>
            </w:pP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lastRenderedPageBreak/>
              <w:t>Нарядчик</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Ведение учета документов с использованием компьютерных технологий</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Оперативная работа с документами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1,537</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spacing w:after="0" w:line="240" w:lineRule="auto"/>
              <w:jc w:val="both"/>
              <w:rPr>
                <w:rFonts w:ascii="Arial" w:eastAsia="Calibri" w:hAnsi="Arial" w:cs="Arial"/>
                <w:sz w:val="24"/>
                <w:szCs w:val="24"/>
              </w:rPr>
            </w:pP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Оперативное выполнение поручений руководителя</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spacing w:after="0" w:line="240" w:lineRule="auto"/>
              <w:jc w:val="center"/>
              <w:rPr>
                <w:rFonts w:ascii="Arial" w:eastAsia="Calibri" w:hAnsi="Arial" w:cs="Arial"/>
                <w:sz w:val="24"/>
                <w:szCs w:val="24"/>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1,538</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Сторож</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Оперативное выполнение поручений руководителя</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3,363</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Заведующий хозяйством</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Оперативное выполнение поручений руководителя</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3,775</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Водитель автомобиля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Содержание транспорта в технически исправном состоянии</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Обеспечение бесперебойной и безаварийной работы автотранспорта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3,888</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Водитель автомобиля</w:t>
            </w:r>
          </w:p>
          <w:p w:rsidR="009B4020" w:rsidRPr="00805075" w:rsidRDefault="00D91B86">
            <w:pPr>
              <w:spacing w:after="0" w:line="240" w:lineRule="auto"/>
              <w:jc w:val="both"/>
              <w:rPr>
                <w:rFonts w:ascii="Arial" w:hAnsi="Arial" w:cs="Arial"/>
                <w:sz w:val="24"/>
                <w:szCs w:val="24"/>
              </w:rPr>
            </w:pPr>
            <w:proofErr w:type="spellStart"/>
            <w:r w:rsidRPr="00805075">
              <w:rPr>
                <w:rFonts w:ascii="Arial" w:eastAsia="Times New Roman" w:hAnsi="Arial" w:cs="Arial"/>
                <w:sz w:val="24"/>
                <w:szCs w:val="24"/>
              </w:rPr>
              <w:t>Зил</w:t>
            </w:r>
            <w:proofErr w:type="spellEnd"/>
            <w:r w:rsidRPr="00805075">
              <w:rPr>
                <w:rFonts w:ascii="Arial" w:eastAsia="Times New Roman" w:hAnsi="Arial" w:cs="Arial"/>
                <w:sz w:val="24"/>
                <w:szCs w:val="24"/>
              </w:rPr>
              <w:t xml:space="preserve"> 133</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Содержание транспорта в технически исправном состоянии</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Обеспечение бесперебойной и безаварийной работы автотранспорта</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2,938</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Водитель автомобиля</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Газ 66</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Содержание транспорта в технически исправном состоянии</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Обеспечение бесперебойной и безаварийной работы автотранспорта</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2,938</w:t>
            </w:r>
          </w:p>
        </w:tc>
      </w:tr>
      <w:tr w:rsidR="009B4020" w:rsidRPr="00805075" w:rsidTr="000D2A5F">
        <w:trPr>
          <w:trHeight w:val="1"/>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Тракторист</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Содержание транспорта в технически исправном состоянии</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Обеспечение бесперебойной и безаварийной работы автотранспорта </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3,9</w:t>
            </w:r>
          </w:p>
        </w:tc>
      </w:tr>
      <w:tr w:rsidR="009B4020" w:rsidRPr="00805075" w:rsidTr="000D2A5F">
        <w:trPr>
          <w:trHeight w:val="1114"/>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Уборщик служебных помещений</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Оперативное выполнение поручений руководителя</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1,1</w:t>
            </w:r>
          </w:p>
        </w:tc>
      </w:tr>
      <w:tr w:rsidR="009B4020" w:rsidRPr="00805075" w:rsidTr="000D2A5F">
        <w:trPr>
          <w:trHeight w:val="1410"/>
        </w:trPr>
        <w:tc>
          <w:tcPr>
            <w:tcW w:w="17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Инженер по охране окружающей среды</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Оперативное выполнение поручений руководителя</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7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75003B" w:rsidP="0075003B">
            <w:pPr>
              <w:spacing w:after="0" w:line="240" w:lineRule="auto"/>
              <w:jc w:val="center"/>
              <w:rPr>
                <w:rFonts w:ascii="Arial" w:hAnsi="Arial" w:cs="Arial"/>
                <w:sz w:val="24"/>
                <w:szCs w:val="24"/>
              </w:rPr>
            </w:pPr>
            <w:r w:rsidRPr="00805075">
              <w:rPr>
                <w:rFonts w:ascii="Arial" w:eastAsia="Times New Roman" w:hAnsi="Arial" w:cs="Arial"/>
                <w:sz w:val="24"/>
                <w:szCs w:val="24"/>
              </w:rPr>
              <w:t>5</w:t>
            </w:r>
            <w:r w:rsidR="00D91B86" w:rsidRPr="00805075">
              <w:rPr>
                <w:rFonts w:ascii="Arial" w:eastAsia="Times New Roman" w:hAnsi="Arial" w:cs="Arial"/>
                <w:sz w:val="24"/>
                <w:szCs w:val="24"/>
              </w:rPr>
              <w:t>,</w:t>
            </w:r>
            <w:r w:rsidRPr="00805075">
              <w:rPr>
                <w:rFonts w:ascii="Arial" w:eastAsia="Times New Roman" w:hAnsi="Arial" w:cs="Arial"/>
                <w:sz w:val="24"/>
                <w:szCs w:val="24"/>
              </w:rPr>
              <w:t>1</w:t>
            </w:r>
            <w:r w:rsidR="00D91B86" w:rsidRPr="00805075">
              <w:rPr>
                <w:rFonts w:ascii="Arial" w:eastAsia="Times New Roman" w:hAnsi="Arial" w:cs="Arial"/>
                <w:sz w:val="24"/>
                <w:szCs w:val="24"/>
              </w:rPr>
              <w:t>25</w:t>
            </w:r>
          </w:p>
        </w:tc>
      </w:tr>
    </w:tbl>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lastRenderedPageBreak/>
        <w:t>4.5.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учреждений ежемесячно за фактически отработанное время с учетом критериев оценки результативности и качества труда работников учреждений за отчетный квартал:</w:t>
      </w:r>
    </w:p>
    <w:p w:rsidR="009B4020" w:rsidRPr="00805075" w:rsidRDefault="009B4020">
      <w:pPr>
        <w:spacing w:after="0" w:line="240" w:lineRule="auto"/>
        <w:ind w:firstLine="540"/>
        <w:jc w:val="both"/>
        <w:rPr>
          <w:rFonts w:ascii="Arial" w:eastAsia="Times New Roman" w:hAnsi="Arial" w:cs="Arial"/>
          <w:sz w:val="24"/>
          <w:szCs w:val="24"/>
        </w:rPr>
      </w:pPr>
    </w:p>
    <w:tbl>
      <w:tblPr>
        <w:tblW w:w="0" w:type="auto"/>
        <w:tblInd w:w="98" w:type="dxa"/>
        <w:tblCellMar>
          <w:left w:w="10" w:type="dxa"/>
          <w:right w:w="10" w:type="dxa"/>
        </w:tblCellMar>
        <w:tblLook w:val="0000"/>
      </w:tblPr>
      <w:tblGrid>
        <w:gridCol w:w="1675"/>
        <w:gridCol w:w="2433"/>
        <w:gridCol w:w="1972"/>
        <w:gridCol w:w="1728"/>
        <w:gridCol w:w="1665"/>
      </w:tblGrid>
      <w:tr w:rsidR="009B4020" w:rsidRPr="00805075">
        <w:trPr>
          <w:trHeight w:val="1"/>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Наименование должности</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Критерии оценки результативности и качества деятельности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Интерпретация критериев оценки результативности и качества деятельности</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Периодичность установления выплаты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Максимальное количество баллов</w:t>
            </w:r>
          </w:p>
        </w:tc>
      </w:tr>
      <w:tr w:rsidR="009B4020" w:rsidRPr="00805075">
        <w:trPr>
          <w:trHeight w:val="1"/>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Выплаты за качество выполняемых работ</w:t>
            </w:r>
          </w:p>
        </w:tc>
      </w:tr>
      <w:tr w:rsidR="009B4020" w:rsidRPr="00805075">
        <w:trPr>
          <w:trHeight w:val="1"/>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Нарядчик</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Качественное исполнение должностных обязанностей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3,075</w:t>
            </w:r>
          </w:p>
        </w:tc>
      </w:tr>
      <w:tr w:rsidR="009B4020" w:rsidRPr="00805075">
        <w:trPr>
          <w:trHeight w:val="1"/>
        </w:trPr>
        <w:tc>
          <w:tcPr>
            <w:tcW w:w="16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color w:val="000000"/>
                <w:sz w:val="24"/>
                <w:szCs w:val="24"/>
              </w:rPr>
              <w:t>Обеспечение качества работы при ведении документации и отчетности</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Отсутствие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замечаний</w:t>
            </w:r>
          </w:p>
          <w:p w:rsidR="009B4020" w:rsidRPr="00805075" w:rsidRDefault="009B4020">
            <w:pPr>
              <w:spacing w:after="0" w:line="240" w:lineRule="auto"/>
              <w:jc w:val="both"/>
              <w:rPr>
                <w:rFonts w:ascii="Arial" w:hAnsi="Arial" w:cs="Arial"/>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3,075</w:t>
            </w:r>
          </w:p>
        </w:tc>
      </w:tr>
      <w:tr w:rsidR="009B4020" w:rsidRPr="00805075">
        <w:trPr>
          <w:trHeight w:val="1"/>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Сторож</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Качественное выполнение своих должностных обязанностей,</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содержание котельной в соответствии с требованиями ГПН</w:t>
            </w:r>
          </w:p>
          <w:p w:rsidR="009B4020" w:rsidRPr="00805075" w:rsidRDefault="009B4020">
            <w:pPr>
              <w:spacing w:after="0" w:line="240" w:lineRule="auto"/>
              <w:jc w:val="both"/>
              <w:rPr>
                <w:rFonts w:ascii="Arial" w:hAnsi="Arial" w:cs="Arial"/>
                <w:sz w:val="24"/>
                <w:szCs w:val="24"/>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 руководителя</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6,725</w:t>
            </w:r>
          </w:p>
        </w:tc>
      </w:tr>
      <w:tr w:rsidR="009B4020" w:rsidRPr="00805075">
        <w:trPr>
          <w:trHeight w:val="1"/>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Заведующий хозяйством</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Качественное выполнение распоряжений непосредственного руководителя</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 руководителя</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3,775</w:t>
            </w:r>
          </w:p>
        </w:tc>
      </w:tr>
      <w:tr w:rsidR="009B4020" w:rsidRPr="00805075">
        <w:trPr>
          <w:trHeight w:val="1"/>
        </w:trPr>
        <w:tc>
          <w:tcPr>
            <w:tcW w:w="16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Своевременное выявление и устранение неисправностей</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электрооборудования, сохранность хозяйственного и противопожарного инвентаря.</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Своевременное выявление и устранение мелких неисправностей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3,775</w:t>
            </w:r>
          </w:p>
        </w:tc>
      </w:tr>
      <w:tr w:rsidR="009B4020" w:rsidRPr="00805075">
        <w:trPr>
          <w:trHeight w:val="1"/>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Водитель автомобиля</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Качественное исполнение должностных обязанностей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7,775</w:t>
            </w:r>
          </w:p>
        </w:tc>
      </w:tr>
      <w:tr w:rsidR="009B4020" w:rsidRPr="00805075">
        <w:trPr>
          <w:trHeight w:val="1"/>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Водитель автомобиля</w:t>
            </w:r>
          </w:p>
          <w:p w:rsidR="009B4020" w:rsidRPr="00805075" w:rsidRDefault="00D91B86">
            <w:pPr>
              <w:spacing w:after="0" w:line="240" w:lineRule="auto"/>
              <w:jc w:val="both"/>
              <w:rPr>
                <w:rFonts w:ascii="Arial" w:hAnsi="Arial" w:cs="Arial"/>
                <w:sz w:val="24"/>
                <w:szCs w:val="24"/>
              </w:rPr>
            </w:pPr>
            <w:proofErr w:type="spellStart"/>
            <w:r w:rsidRPr="00805075">
              <w:rPr>
                <w:rFonts w:ascii="Arial" w:eastAsia="Times New Roman" w:hAnsi="Arial" w:cs="Arial"/>
                <w:sz w:val="24"/>
                <w:szCs w:val="24"/>
              </w:rPr>
              <w:lastRenderedPageBreak/>
              <w:t>Зил</w:t>
            </w:r>
            <w:proofErr w:type="spellEnd"/>
            <w:r w:rsidRPr="00805075">
              <w:rPr>
                <w:rFonts w:ascii="Arial" w:eastAsia="Times New Roman" w:hAnsi="Arial" w:cs="Arial"/>
                <w:sz w:val="24"/>
                <w:szCs w:val="24"/>
              </w:rPr>
              <w:t xml:space="preserve"> 133</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lastRenderedPageBreak/>
              <w:t xml:space="preserve">Качественное исполнение </w:t>
            </w:r>
            <w:r w:rsidRPr="00805075">
              <w:rPr>
                <w:rFonts w:ascii="Arial" w:eastAsia="Times New Roman" w:hAnsi="Arial" w:cs="Arial"/>
                <w:sz w:val="24"/>
                <w:szCs w:val="24"/>
              </w:rPr>
              <w:lastRenderedPageBreak/>
              <w:t>должностных обязанностей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lastRenderedPageBreak/>
              <w:t>Отсутствие замечаний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5,875</w:t>
            </w:r>
          </w:p>
        </w:tc>
      </w:tr>
      <w:tr w:rsidR="009B4020" w:rsidRPr="00805075">
        <w:trPr>
          <w:trHeight w:val="1"/>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lastRenderedPageBreak/>
              <w:t>Водитель автомобиля</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Газ 66</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Качественное исполнение должностных обязанностей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5,875</w:t>
            </w:r>
          </w:p>
        </w:tc>
      </w:tr>
      <w:tr w:rsidR="009B4020" w:rsidRPr="00805075">
        <w:trPr>
          <w:trHeight w:val="1369"/>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Тракторист</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Качественное исполнение должностных обязанностей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Отсутствие </w:t>
            </w:r>
            <w:proofErr w:type="gramStart"/>
            <w:r w:rsidRPr="00805075">
              <w:rPr>
                <w:rFonts w:ascii="Arial" w:eastAsia="Times New Roman" w:hAnsi="Arial" w:cs="Arial"/>
                <w:sz w:val="24"/>
                <w:szCs w:val="24"/>
              </w:rPr>
              <w:t>обоснованных</w:t>
            </w:r>
            <w:proofErr w:type="gramEnd"/>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замечаний</w:t>
            </w:r>
          </w:p>
          <w:p w:rsidR="009B4020" w:rsidRPr="00805075" w:rsidRDefault="009B4020">
            <w:pPr>
              <w:spacing w:after="0" w:line="240" w:lineRule="auto"/>
              <w:jc w:val="both"/>
              <w:rPr>
                <w:rFonts w:ascii="Arial" w:hAnsi="Arial" w:cs="Arial"/>
                <w:sz w:val="24"/>
                <w:szCs w:val="24"/>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7,8</w:t>
            </w:r>
          </w:p>
        </w:tc>
      </w:tr>
      <w:tr w:rsidR="009B4020" w:rsidRPr="00805075">
        <w:trPr>
          <w:trHeight w:val="1"/>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Уборщик служебных помещений</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color w:val="000000"/>
                <w:sz w:val="24"/>
                <w:szCs w:val="24"/>
              </w:rPr>
              <w:t>Качественное выполнение распоряжений непосредственного руководителя</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Отсутствие замечаний руководителя </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1,1</w:t>
            </w:r>
          </w:p>
        </w:tc>
      </w:tr>
      <w:tr w:rsidR="009B4020" w:rsidRPr="00805075">
        <w:trPr>
          <w:trHeight w:val="1"/>
        </w:trPr>
        <w:tc>
          <w:tcPr>
            <w:tcW w:w="16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color w:val="000000"/>
                <w:sz w:val="24"/>
                <w:szCs w:val="24"/>
              </w:rPr>
              <w:t>Проявление инициативы и выполнение работ для более качественного содержания в чистоте служебных помещений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Факты проявления инициативы</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1,1</w:t>
            </w:r>
          </w:p>
        </w:tc>
      </w:tr>
      <w:tr w:rsidR="009B4020" w:rsidRPr="00805075">
        <w:trPr>
          <w:trHeight w:val="1"/>
        </w:trPr>
        <w:tc>
          <w:tcPr>
            <w:tcW w:w="1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Инженер по охране окружающей среды</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Качественное исполнение должностных обязанностей</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 руководителя</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Ежемесячно</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75003B" w:rsidP="0075003B">
            <w:pPr>
              <w:spacing w:after="0" w:line="240" w:lineRule="auto"/>
              <w:jc w:val="center"/>
              <w:rPr>
                <w:rFonts w:ascii="Arial" w:hAnsi="Arial" w:cs="Arial"/>
                <w:sz w:val="24"/>
                <w:szCs w:val="24"/>
              </w:rPr>
            </w:pPr>
            <w:r w:rsidRPr="00805075">
              <w:rPr>
                <w:rFonts w:ascii="Arial" w:eastAsia="Times New Roman" w:hAnsi="Arial" w:cs="Arial"/>
                <w:sz w:val="24"/>
                <w:szCs w:val="24"/>
              </w:rPr>
              <w:t>10</w:t>
            </w:r>
            <w:r w:rsidR="00D91B86" w:rsidRPr="00805075">
              <w:rPr>
                <w:rFonts w:ascii="Arial" w:eastAsia="Times New Roman" w:hAnsi="Arial" w:cs="Arial"/>
                <w:sz w:val="24"/>
                <w:szCs w:val="24"/>
              </w:rPr>
              <w:t>,25</w:t>
            </w:r>
          </w:p>
        </w:tc>
      </w:tr>
    </w:tbl>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4.6. </w:t>
      </w:r>
      <w:proofErr w:type="gramStart"/>
      <w:r w:rsidRPr="00805075">
        <w:rPr>
          <w:rFonts w:ascii="Arial" w:eastAsia="Times New Roman" w:hAnsi="Arial" w:cs="Arial"/>
          <w:sz w:val="24"/>
          <w:szCs w:val="24"/>
        </w:rPr>
        <w:t>Персональные выплаты работникам учреждений устанавливаются с учетом квалификационной категории, сложности, напряженности и особого режима работы,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статьи 4 Закона края от 29.10.2009 № 9-3864 "О новых системах оплаты труда работников краевых государственных бюджетных и казенных учреждений.</w:t>
      </w:r>
      <w:proofErr w:type="gramEnd"/>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4.6.1. Персональные выплаты с учетом сложности, напряженности и особого режима работы устанавливаются работникам учреждений в размере до 100 процентов от оклада (должностного оклада).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4.6.2. Персональные выплаты за опыт работы устанавливается работникам с учетом стажа работы в учреждении:</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 размере 10 процентов от оклада (должностного оклада) при стаже работы менее 1 года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 размере 20 процентов от оклада (должностного оклада) при стаже работы от 1 года до 5 лет;</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 размере 30 процентов от оклада (должностного оклада) при стаже работы в свыше 5 лет;</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4.6.3. Персональные выплаты за классность устанавливаются водителям в следующих размерах:</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10 процентов от оклада (должностного оклада) водителям автомобилей 2 класса;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lastRenderedPageBreak/>
        <w:t>25 процентов от оклада (должностного оклада) водителям автомобилей 1 класса.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4.6.4. </w:t>
      </w:r>
      <w:proofErr w:type="gramStart"/>
      <w:r w:rsidRPr="00805075">
        <w:rPr>
          <w:rFonts w:ascii="Arial" w:eastAsia="Times New Roman" w:hAnsi="Arial" w:cs="Arial"/>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805075">
        <w:rPr>
          <w:rFonts w:ascii="Arial" w:eastAsia="Times New Roman" w:hAnsi="Arial" w:cs="Arial"/>
          <w:sz w:val="24"/>
          <w:szCs w:val="24"/>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9B4020" w:rsidRPr="00805075" w:rsidRDefault="00D91B86">
      <w:pPr>
        <w:spacing w:after="0" w:line="240" w:lineRule="auto"/>
        <w:ind w:firstLine="539"/>
        <w:jc w:val="both"/>
        <w:rPr>
          <w:rFonts w:ascii="Arial" w:eastAsia="Times New Roman" w:hAnsi="Arial" w:cs="Arial"/>
          <w:sz w:val="24"/>
          <w:szCs w:val="24"/>
        </w:rPr>
      </w:pPr>
      <w:proofErr w:type="gramStart"/>
      <w:r w:rsidRPr="00805075">
        <w:rPr>
          <w:rFonts w:ascii="Arial" w:eastAsia="Times New Roman"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805075">
        <w:rPr>
          <w:rFonts w:ascii="Arial" w:eastAsia="Times New Roman" w:hAnsi="Arial" w:cs="Arial"/>
          <w:sz w:val="24"/>
          <w:szCs w:val="24"/>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w:t>
      </w:r>
      <w:proofErr w:type="gramStart"/>
      <w:r w:rsidRPr="00805075">
        <w:rPr>
          <w:rFonts w:ascii="Arial" w:eastAsia="Times New Roman" w:hAnsi="Arial" w:cs="Arial"/>
          <w:sz w:val="24"/>
          <w:szCs w:val="24"/>
        </w:rPr>
        <w:t>характера</w:t>
      </w:r>
      <w:proofErr w:type="gramEnd"/>
      <w:r w:rsidRPr="00805075">
        <w:rPr>
          <w:rFonts w:ascii="Arial" w:eastAsia="Times New Roman" w:hAnsi="Arial" w:cs="Arial"/>
          <w:sz w:val="24"/>
          <w:szCs w:val="24"/>
        </w:rPr>
        <w:t xml:space="preserve">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sidRPr="00805075">
        <w:rPr>
          <w:rFonts w:ascii="Arial" w:eastAsia="Times New Roman" w:hAnsi="Arial" w:cs="Arial"/>
          <w:sz w:val="24"/>
          <w:szCs w:val="24"/>
        </w:rPr>
        <w:t>размером оплаты труда</w:t>
      </w:r>
      <w:proofErr w:type="gramEnd"/>
      <w:r w:rsidRPr="00805075">
        <w:rPr>
          <w:rFonts w:ascii="Arial" w:eastAsia="Times New Roman" w:hAnsi="Arial" w:cs="Arial"/>
          <w:sz w:val="24"/>
          <w:szCs w:val="24"/>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4.6.5. </w:t>
      </w:r>
      <w:proofErr w:type="gramStart"/>
      <w:r w:rsidRPr="00805075">
        <w:rPr>
          <w:rFonts w:ascii="Arial" w:eastAsia="Times New Roman" w:hAnsi="Arial" w:cs="Arial"/>
          <w:sz w:val="24"/>
          <w:szCs w:val="24"/>
        </w:rPr>
        <w:t>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 статьи 4 Закона Красноярского края от 29.10.2009 № 9-3864 "О новых системах оплаты труда работников краевых государственных бюджетных и казенных учреждений".</w:t>
      </w:r>
      <w:proofErr w:type="gramEnd"/>
    </w:p>
    <w:p w:rsidR="009B4020" w:rsidRPr="00805075" w:rsidRDefault="00D91B86">
      <w:pPr>
        <w:spacing w:after="0" w:line="240" w:lineRule="auto"/>
        <w:ind w:firstLine="539"/>
        <w:jc w:val="both"/>
        <w:rPr>
          <w:rFonts w:ascii="Arial" w:eastAsia="Times New Roman" w:hAnsi="Arial" w:cs="Arial"/>
          <w:sz w:val="24"/>
          <w:szCs w:val="24"/>
        </w:rPr>
      </w:pPr>
      <w:proofErr w:type="gramStart"/>
      <w:r w:rsidRPr="00805075">
        <w:rPr>
          <w:rFonts w:ascii="Arial" w:eastAsia="Times New Roman"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805075">
        <w:rPr>
          <w:rFonts w:ascii="Arial" w:eastAsia="Times New Roman" w:hAnsi="Arial" w:cs="Arial"/>
          <w:sz w:val="24"/>
          <w:szCs w:val="24"/>
        </w:rPr>
        <w:t xml:space="preserve"> платы конкретного работника учреждения за соответствующий период времени.</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При расчете персональных выплат в целях обеспечения региональной выплаты под месячной заработной платой понимается заработная плата </w:t>
      </w:r>
      <w:r w:rsidRPr="00805075">
        <w:rPr>
          <w:rFonts w:ascii="Arial" w:eastAsia="Times New Roman" w:hAnsi="Arial" w:cs="Arial"/>
          <w:sz w:val="24"/>
          <w:szCs w:val="24"/>
        </w:rPr>
        <w:lastRenderedPageBreak/>
        <w:t xml:space="preserve">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805075">
        <w:rPr>
          <w:rFonts w:ascii="Arial" w:eastAsia="Times New Roman" w:hAnsi="Arial" w:cs="Arial"/>
          <w:sz w:val="24"/>
          <w:szCs w:val="24"/>
        </w:rPr>
        <w:t>размера оплаты труда</w:t>
      </w:r>
      <w:proofErr w:type="gramEnd"/>
      <w:r w:rsidRPr="00805075">
        <w:rPr>
          <w:rFonts w:ascii="Arial" w:eastAsia="Times New Roman" w:hAnsi="Arial" w:cs="Arial"/>
          <w:sz w:val="24"/>
          <w:szCs w:val="24"/>
        </w:rPr>
        <w:t xml:space="preserve">) </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 случае ее осуществления).</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дополнительных документов.</w:t>
      </w:r>
    </w:p>
    <w:p w:rsidR="009B4020" w:rsidRPr="00805075" w:rsidRDefault="009B4020">
      <w:pPr>
        <w:spacing w:after="0" w:line="240" w:lineRule="auto"/>
        <w:ind w:firstLine="539"/>
        <w:jc w:val="both"/>
        <w:rPr>
          <w:rFonts w:ascii="Arial" w:eastAsia="Times New Roman" w:hAnsi="Arial" w:cs="Arial"/>
          <w:sz w:val="24"/>
          <w:szCs w:val="24"/>
        </w:rPr>
      </w:pP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4.7. Выплаты по итогам работы (месяц, квартал, год) выплачиваются с целью поощрения работников учреждений за результаты труда.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Осуществление работникам учреждений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учреждений:</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инициатива, творчество и оперативность, </w:t>
      </w:r>
      <w:proofErr w:type="gramStart"/>
      <w:r w:rsidRPr="00805075">
        <w:rPr>
          <w:rFonts w:ascii="Arial" w:eastAsia="Times New Roman" w:hAnsi="Arial" w:cs="Arial"/>
          <w:sz w:val="24"/>
          <w:szCs w:val="24"/>
        </w:rPr>
        <w:t>проявленные</w:t>
      </w:r>
      <w:proofErr w:type="gramEnd"/>
      <w:r w:rsidRPr="00805075">
        <w:rPr>
          <w:rFonts w:ascii="Arial" w:eastAsia="Times New Roman" w:hAnsi="Arial" w:cs="Arial"/>
          <w:sz w:val="24"/>
          <w:szCs w:val="24"/>
        </w:rPr>
        <w:t xml:space="preserve">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применение в работе современных форм и методов организации труда;</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своевременное и качественное выполнение порученных заданий;</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подготовка предложений и участие в разработке проектов нормативных правовых актов;</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работника, так и в абсолютном размере.</w:t>
      </w:r>
    </w:p>
    <w:p w:rsidR="009B4020" w:rsidRPr="00805075" w:rsidRDefault="00D91B86">
      <w:pPr>
        <w:spacing w:after="0" w:line="240" w:lineRule="auto"/>
        <w:ind w:firstLine="540"/>
        <w:jc w:val="center"/>
        <w:rPr>
          <w:rFonts w:ascii="Arial" w:eastAsia="Times New Roman" w:hAnsi="Arial" w:cs="Arial"/>
          <w:sz w:val="24"/>
          <w:szCs w:val="24"/>
        </w:rPr>
      </w:pPr>
      <w:r w:rsidRPr="00805075">
        <w:rPr>
          <w:rFonts w:ascii="Arial" w:eastAsia="Times New Roman" w:hAnsi="Arial" w:cs="Arial"/>
          <w:sz w:val="24"/>
          <w:szCs w:val="24"/>
        </w:rPr>
        <w:t>5. МАТЕРИАЛЬНАЯ ПОМОЩЬ</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5.1. Работникам учреждения в пределах утвержденного фонда оплаты труда осуществляется выплата единовременной материальной помощи.</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5.2. Единовременная материальная помощь работникам учреждения, </w:t>
      </w:r>
      <w:proofErr w:type="gramStart"/>
      <w:r w:rsidRPr="00805075">
        <w:rPr>
          <w:rFonts w:ascii="Arial" w:eastAsia="Times New Roman" w:hAnsi="Arial" w:cs="Arial"/>
          <w:sz w:val="24"/>
          <w:szCs w:val="24"/>
        </w:rPr>
        <w:t>оказывается</w:t>
      </w:r>
      <w:proofErr w:type="gramEnd"/>
      <w:r w:rsidRPr="00805075">
        <w:rPr>
          <w:rFonts w:ascii="Arial" w:eastAsia="Times New Roman" w:hAnsi="Arial" w:cs="Arial"/>
          <w:sz w:val="24"/>
          <w:szCs w:val="24"/>
        </w:rPr>
        <w:t xml:space="preserve"> по решению главы администрации сельсовета, в связи с бракосочетанием, рождением ребенка, в связи со смертью супруга (супруги) или близких родственников (детей, родителей).</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5.3. 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9B4020" w:rsidRPr="00805075" w:rsidRDefault="00D91B86">
      <w:pPr>
        <w:spacing w:after="0" w:line="240" w:lineRule="auto"/>
        <w:ind w:firstLine="539"/>
        <w:jc w:val="both"/>
        <w:rPr>
          <w:rFonts w:ascii="Arial" w:eastAsia="Times New Roman" w:hAnsi="Arial" w:cs="Arial"/>
          <w:sz w:val="24"/>
          <w:szCs w:val="24"/>
        </w:rPr>
      </w:pPr>
      <w:r w:rsidRPr="00805075">
        <w:rPr>
          <w:rFonts w:ascii="Arial" w:eastAsia="Times New Roman" w:hAnsi="Arial" w:cs="Arial"/>
          <w:sz w:val="24"/>
          <w:szCs w:val="24"/>
        </w:rPr>
        <w:t xml:space="preserve">5.4. Выплата единовременной материальной помощи работникам учреждения производится на основании распоряжения главы администрации района, приказа заместителя главы администрации района по финансово-экономическим вопросам </w:t>
      </w:r>
      <w:proofErr w:type="gramStart"/>
      <w:r w:rsidRPr="00805075">
        <w:rPr>
          <w:rFonts w:ascii="Arial" w:eastAsia="Times New Roman" w:hAnsi="Arial" w:cs="Arial"/>
          <w:sz w:val="24"/>
          <w:szCs w:val="24"/>
        </w:rPr>
        <w:t>-н</w:t>
      </w:r>
      <w:proofErr w:type="gramEnd"/>
      <w:r w:rsidRPr="00805075">
        <w:rPr>
          <w:rFonts w:ascii="Arial" w:eastAsia="Times New Roman" w:hAnsi="Arial" w:cs="Arial"/>
          <w:sz w:val="24"/>
          <w:szCs w:val="24"/>
        </w:rPr>
        <w:t>ачальника финансового управления с учетом положений настоящего раздела.</w:t>
      </w: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6. УСЛОВИЯ ОПЛАТЫ ТРУДА ГЛАВНОГО БУХГАЛТЕРА</w:t>
      </w:r>
    </w:p>
    <w:p w:rsidR="009B4020" w:rsidRPr="00805075" w:rsidRDefault="009B4020">
      <w:pPr>
        <w:spacing w:after="0" w:line="240" w:lineRule="auto"/>
        <w:ind w:firstLine="709"/>
        <w:jc w:val="both"/>
        <w:rPr>
          <w:rFonts w:ascii="Arial" w:eastAsia="Times New Roman" w:hAnsi="Arial" w:cs="Arial"/>
          <w:sz w:val="24"/>
          <w:szCs w:val="24"/>
        </w:rPr>
      </w:pPr>
    </w:p>
    <w:p w:rsidR="009B4020" w:rsidRPr="00805075" w:rsidRDefault="00D91B86">
      <w:pPr>
        <w:spacing w:after="0" w:line="240" w:lineRule="auto"/>
        <w:ind w:firstLine="709"/>
        <w:jc w:val="both"/>
        <w:rPr>
          <w:rFonts w:ascii="Arial" w:eastAsia="Times New Roman" w:hAnsi="Arial" w:cs="Arial"/>
          <w:b/>
          <w:sz w:val="24"/>
          <w:szCs w:val="24"/>
        </w:rPr>
      </w:pPr>
      <w:r w:rsidRPr="00805075">
        <w:rPr>
          <w:rFonts w:ascii="Arial" w:eastAsia="Times New Roman" w:hAnsi="Arial" w:cs="Arial"/>
          <w:sz w:val="24"/>
          <w:szCs w:val="24"/>
        </w:rPr>
        <w:t>6.1. Заработная плата 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6.2. Оплата труда главного бухгалтера осуществляется в пределах утвержденного фонда оплаты труда учреждения.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6.3. 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6.4. Размер должностного оклада главного бухгалтера устанавливается в соответствии с разделом 2 настоящего Положения.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6.5. Главному бухгалтеру устанавливаются выплаты компенсационного характера в порядке, размерах и условиях, предусмотренных разделом 3 настоящего Положения.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6.6. Персональные выплаты руководителю и главному бухгалтеру предоставляется в размерах, предусмотренных пунктом 4.6 настоящего Положения.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6.7. Выплата единовременной материальной помощи производится в размерах и на условиях, предусмотренных разделом 5 настоящего Положения.</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6.8. Главному бухгалтеру к должностному окладу устанавливаются выплаты стимулирующего характера с учетом критериев оценки результативности и качества труда, в процентном отношении к окладу.</w:t>
      </w:r>
    </w:p>
    <w:p w:rsidR="009B4020" w:rsidRPr="00805075" w:rsidRDefault="00D91B86">
      <w:pPr>
        <w:spacing w:after="0" w:line="240" w:lineRule="auto"/>
        <w:ind w:firstLine="709"/>
        <w:jc w:val="both"/>
        <w:rPr>
          <w:rFonts w:ascii="Arial" w:eastAsia="Times New Roman" w:hAnsi="Arial" w:cs="Arial"/>
          <w:sz w:val="24"/>
          <w:szCs w:val="24"/>
        </w:rPr>
      </w:pPr>
      <w:r w:rsidRPr="00805075">
        <w:rPr>
          <w:rFonts w:ascii="Arial" w:eastAsia="Times New Roman" w:hAnsi="Arial" w:cs="Arial"/>
          <w:sz w:val="24"/>
          <w:szCs w:val="24"/>
        </w:rPr>
        <w:t>6.8.1.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главному бухгалтеру ежемесячно с учетом критериев оценки результативности и качества труда по итогам работы за отчетный квартал с учетом фактически отработанного времени:</w:t>
      </w:r>
    </w:p>
    <w:p w:rsidR="009B4020" w:rsidRPr="00805075" w:rsidRDefault="009B4020">
      <w:pPr>
        <w:spacing w:after="0" w:line="240" w:lineRule="auto"/>
        <w:ind w:firstLine="709"/>
        <w:jc w:val="both"/>
        <w:rPr>
          <w:rFonts w:ascii="Arial" w:eastAsia="Times New Roman" w:hAnsi="Arial" w:cs="Arial"/>
          <w:sz w:val="24"/>
          <w:szCs w:val="24"/>
        </w:rPr>
      </w:pPr>
    </w:p>
    <w:tbl>
      <w:tblPr>
        <w:tblW w:w="0" w:type="auto"/>
        <w:tblInd w:w="98" w:type="dxa"/>
        <w:tblCellMar>
          <w:left w:w="10" w:type="dxa"/>
          <w:right w:w="10" w:type="dxa"/>
        </w:tblCellMar>
        <w:tblLook w:val="0000"/>
      </w:tblPr>
      <w:tblGrid>
        <w:gridCol w:w="1859"/>
        <w:gridCol w:w="2370"/>
        <w:gridCol w:w="2336"/>
        <w:gridCol w:w="1918"/>
        <w:gridCol w:w="990"/>
      </w:tblGrid>
      <w:tr w:rsidR="009B4020" w:rsidRPr="00805075">
        <w:trPr>
          <w:trHeight w:val="1"/>
        </w:trPr>
        <w:tc>
          <w:tcPr>
            <w:tcW w:w="1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Наименование должности</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Критерии оценки результативности и качества деятельности</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Интерпретация критериев оценки результативности и качества деятельности</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Периодичность установления выплаты</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от оклада</w:t>
            </w:r>
          </w:p>
        </w:tc>
      </w:tr>
      <w:tr w:rsidR="009B4020" w:rsidRPr="00805075">
        <w:trPr>
          <w:trHeight w:val="1"/>
        </w:trPr>
        <w:tc>
          <w:tcPr>
            <w:tcW w:w="1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1</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2</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18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Главный бухгалтер</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Руководство </w:t>
            </w:r>
            <w:proofErr w:type="gramStart"/>
            <w:r w:rsidRPr="00805075">
              <w:rPr>
                <w:rFonts w:ascii="Arial" w:eastAsia="Times New Roman" w:hAnsi="Arial" w:cs="Arial"/>
                <w:sz w:val="24"/>
                <w:szCs w:val="24"/>
              </w:rPr>
              <w:t>финансово-экономической</w:t>
            </w:r>
            <w:proofErr w:type="gramEnd"/>
            <w:r w:rsidRPr="00805075">
              <w:rPr>
                <w:rFonts w:ascii="Arial" w:eastAsia="Times New Roman" w:hAnsi="Arial" w:cs="Arial"/>
                <w:sz w:val="24"/>
                <w:szCs w:val="24"/>
              </w:rPr>
              <w:t xml:space="preserve"> деятельность предприятия</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Отсутствие </w:t>
            </w:r>
            <w:proofErr w:type="gramStart"/>
            <w:r w:rsidRPr="00805075">
              <w:rPr>
                <w:rFonts w:ascii="Arial" w:eastAsia="Times New Roman" w:hAnsi="Arial" w:cs="Arial"/>
                <w:sz w:val="24"/>
                <w:szCs w:val="24"/>
              </w:rPr>
              <w:t>обоснованных</w:t>
            </w:r>
            <w:proofErr w:type="gramEnd"/>
            <w:r w:rsidRPr="00805075">
              <w:rPr>
                <w:rFonts w:ascii="Arial" w:eastAsia="Times New Roman" w:hAnsi="Arial" w:cs="Arial"/>
                <w:sz w:val="24"/>
                <w:szCs w:val="24"/>
              </w:rPr>
              <w:t xml:space="preserve"> </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жалоб и претензий к главному бухгалтеру деятельности и функционирования отдела</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18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Соблюдение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нормативных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правовых актов,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ведение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бухгалтерского и налогового учета </w:t>
            </w:r>
            <w:proofErr w:type="gramStart"/>
            <w:r w:rsidRPr="00805075">
              <w:rPr>
                <w:rFonts w:ascii="Arial" w:eastAsia="Times New Roman" w:hAnsi="Arial" w:cs="Arial"/>
                <w:sz w:val="24"/>
                <w:szCs w:val="24"/>
              </w:rPr>
              <w:t>в</w:t>
            </w:r>
            <w:proofErr w:type="gramEnd"/>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lastRenderedPageBreak/>
              <w:t xml:space="preserve">соответствии </w:t>
            </w:r>
            <w:proofErr w:type="gramStart"/>
            <w:r w:rsidRPr="00805075">
              <w:rPr>
                <w:rFonts w:ascii="Arial" w:eastAsia="Times New Roman" w:hAnsi="Arial" w:cs="Arial"/>
                <w:sz w:val="24"/>
                <w:szCs w:val="24"/>
              </w:rPr>
              <w:t>с</w:t>
            </w:r>
            <w:proofErr w:type="gramEnd"/>
            <w:r w:rsidRPr="00805075">
              <w:rPr>
                <w:rFonts w:ascii="Arial" w:eastAsia="Times New Roman" w:hAnsi="Arial" w:cs="Arial"/>
                <w:sz w:val="24"/>
                <w:szCs w:val="24"/>
              </w:rPr>
              <w:t xml:space="preserve">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действующим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законодательством и </w:t>
            </w:r>
            <w:proofErr w:type="gramStart"/>
            <w:r w:rsidRPr="00805075">
              <w:rPr>
                <w:rFonts w:ascii="Arial" w:eastAsia="Times New Roman" w:hAnsi="Arial" w:cs="Arial"/>
                <w:sz w:val="24"/>
                <w:szCs w:val="24"/>
              </w:rPr>
              <w:t>учетной</w:t>
            </w:r>
            <w:proofErr w:type="gramEnd"/>
            <w:r w:rsidRPr="00805075">
              <w:rPr>
                <w:rFonts w:ascii="Arial" w:eastAsia="Times New Roman" w:hAnsi="Arial" w:cs="Arial"/>
                <w:sz w:val="24"/>
                <w:szCs w:val="24"/>
              </w:rPr>
              <w:t xml:space="preserve">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политикой </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учреждения </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lastRenderedPageBreak/>
              <w:t xml:space="preserve">Отсутствие </w:t>
            </w:r>
            <w:proofErr w:type="gramStart"/>
            <w:r w:rsidRPr="00805075">
              <w:rPr>
                <w:rFonts w:ascii="Arial" w:eastAsia="Times New Roman" w:hAnsi="Arial" w:cs="Arial"/>
                <w:sz w:val="24"/>
                <w:szCs w:val="24"/>
              </w:rPr>
              <w:t>обоснованных</w:t>
            </w:r>
            <w:proofErr w:type="gramEnd"/>
            <w:r w:rsidRPr="00805075">
              <w:rPr>
                <w:rFonts w:ascii="Arial" w:eastAsia="Times New Roman" w:hAnsi="Arial" w:cs="Arial"/>
                <w:sz w:val="24"/>
                <w:szCs w:val="24"/>
              </w:rPr>
              <w:t xml:space="preserve"> </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жалоб и претензий к главному бухгалтеру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6</w:t>
            </w:r>
          </w:p>
        </w:tc>
      </w:tr>
      <w:tr w:rsidR="009B4020" w:rsidRPr="00805075">
        <w:trPr>
          <w:trHeight w:val="1"/>
        </w:trPr>
        <w:tc>
          <w:tcPr>
            <w:tcW w:w="186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нарушений сроков и качества подготовки и сдачи отчетности</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proofErr w:type="gramStart"/>
            <w:r w:rsidRPr="00805075">
              <w:rPr>
                <w:rFonts w:ascii="Arial" w:eastAsia="Times New Roman" w:hAnsi="Arial" w:cs="Arial"/>
                <w:sz w:val="24"/>
                <w:szCs w:val="24"/>
              </w:rPr>
              <w:t>Отсутствие замечаний по своевременной и качественной сдачи отчета</w:t>
            </w:r>
            <w:proofErr w:type="gramEnd"/>
          </w:p>
        </w:tc>
        <w:tc>
          <w:tcPr>
            <w:tcW w:w="19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ind w:firstLine="540"/>
              <w:jc w:val="both"/>
              <w:rPr>
                <w:rFonts w:ascii="Arial" w:hAnsi="Arial" w:cs="Arial"/>
                <w:sz w:val="24"/>
                <w:szCs w:val="24"/>
              </w:rPr>
            </w:pPr>
            <w:r w:rsidRPr="00805075">
              <w:rPr>
                <w:rFonts w:ascii="Arial" w:eastAsia="Times New Roman" w:hAnsi="Arial" w:cs="Arial"/>
                <w:sz w:val="24"/>
                <w:szCs w:val="24"/>
              </w:rPr>
              <w:t>7</w:t>
            </w:r>
          </w:p>
        </w:tc>
      </w:tr>
    </w:tbl>
    <w:p w:rsidR="009B4020" w:rsidRPr="00805075" w:rsidRDefault="00D91B86">
      <w:pPr>
        <w:spacing w:after="0" w:line="240" w:lineRule="auto"/>
        <w:ind w:firstLine="540"/>
        <w:jc w:val="both"/>
        <w:rPr>
          <w:rFonts w:ascii="Arial" w:eastAsia="Times New Roman" w:hAnsi="Arial" w:cs="Arial"/>
          <w:sz w:val="24"/>
          <w:szCs w:val="24"/>
        </w:rPr>
      </w:pPr>
      <w:r w:rsidRPr="00805075">
        <w:rPr>
          <w:rFonts w:ascii="Arial" w:eastAsia="Times New Roman" w:hAnsi="Arial" w:cs="Arial"/>
          <w:sz w:val="24"/>
          <w:szCs w:val="24"/>
        </w:rPr>
        <w:t xml:space="preserve">6.8.2. Выплаты за интенсивность и высокие результаты работы (далее в настоящем пункте - выплаты) устанавливаются и выплачиваются главному бухгалтеру ежемесячно с учетом критериев оценки результативности и качества труда за отчетный квартал: </w:t>
      </w:r>
    </w:p>
    <w:tbl>
      <w:tblPr>
        <w:tblW w:w="0" w:type="auto"/>
        <w:tblInd w:w="98" w:type="dxa"/>
        <w:tblCellMar>
          <w:left w:w="10" w:type="dxa"/>
          <w:right w:w="10" w:type="dxa"/>
        </w:tblCellMar>
        <w:tblLook w:val="0000"/>
      </w:tblPr>
      <w:tblGrid>
        <w:gridCol w:w="1905"/>
        <w:gridCol w:w="2313"/>
        <w:gridCol w:w="2266"/>
        <w:gridCol w:w="1986"/>
        <w:gridCol w:w="1003"/>
      </w:tblGrid>
      <w:tr w:rsidR="009B4020" w:rsidRPr="00805075">
        <w:trPr>
          <w:trHeight w:val="1"/>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Наименование должности</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Критерии оценки результативности и качества деятельности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Интерпретация критериев оценки результативности и качества деятельности</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Периодичность установления выплаты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от оклада</w:t>
            </w:r>
          </w:p>
        </w:tc>
      </w:tr>
      <w:tr w:rsidR="009B4020" w:rsidRPr="00805075">
        <w:trPr>
          <w:trHeight w:val="1"/>
        </w:trPr>
        <w:tc>
          <w:tcPr>
            <w:tcW w:w="19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Выплаты за интенсивность и высокие результаты работы </w:t>
            </w:r>
          </w:p>
        </w:tc>
      </w:tr>
      <w:tr w:rsidR="009B4020" w:rsidRPr="00805075">
        <w:trPr>
          <w:trHeight w:val="1"/>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Главный бухгалтер</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hAnsi="Arial" w:cs="Arial"/>
                <w:sz w:val="24"/>
                <w:szCs w:val="24"/>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Качество владения управленческими функциями</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Системность контроля, своевременность, согласованность, четкость организации рабочего процесса </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8</w:t>
            </w:r>
          </w:p>
        </w:tc>
      </w:tr>
      <w:tr w:rsidR="009B4020" w:rsidRPr="00805075">
        <w:trPr>
          <w:trHeight w:val="1"/>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widowControl w:val="0"/>
              <w:spacing w:after="0" w:line="240" w:lineRule="auto"/>
              <w:rPr>
                <w:rFonts w:ascii="Arial" w:hAnsi="Arial" w:cs="Arial"/>
                <w:sz w:val="24"/>
                <w:szCs w:val="24"/>
              </w:rPr>
            </w:pPr>
            <w:r w:rsidRPr="00805075">
              <w:rPr>
                <w:rFonts w:ascii="Arial" w:eastAsia="Times New Roman" w:hAnsi="Arial" w:cs="Arial"/>
                <w:sz w:val="24"/>
                <w:szCs w:val="24"/>
              </w:rPr>
              <w:t>Соответствие заданным нормам и нормам законодательства, доля сданных отчетных документов</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widowControl w:val="0"/>
              <w:spacing w:after="0" w:line="240" w:lineRule="auto"/>
              <w:rPr>
                <w:rFonts w:ascii="Arial" w:hAnsi="Arial" w:cs="Arial"/>
                <w:sz w:val="24"/>
                <w:szCs w:val="24"/>
              </w:rPr>
            </w:pPr>
            <w:r w:rsidRPr="00805075">
              <w:rPr>
                <w:rFonts w:ascii="Arial" w:eastAsia="Times New Roman" w:hAnsi="Arial" w:cs="Arial"/>
                <w:sz w:val="24"/>
                <w:szCs w:val="24"/>
              </w:rPr>
              <w:t>Своевременная и без письменных замечаний сдача отчетов</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9,5</w:t>
            </w:r>
          </w:p>
        </w:tc>
      </w:tr>
      <w:tr w:rsidR="009B4020" w:rsidRPr="00805075">
        <w:trPr>
          <w:trHeight w:val="1"/>
        </w:trPr>
        <w:tc>
          <w:tcPr>
            <w:tcW w:w="192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widowControl w:val="0"/>
              <w:spacing w:after="0" w:line="240" w:lineRule="auto"/>
              <w:rPr>
                <w:rFonts w:ascii="Arial" w:eastAsia="Calibri" w:hAnsi="Arial" w:cs="Arial"/>
                <w:sz w:val="24"/>
                <w:szCs w:val="24"/>
              </w:rPr>
            </w:pP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widowControl w:val="0"/>
              <w:spacing w:after="0" w:line="240" w:lineRule="auto"/>
              <w:rPr>
                <w:rFonts w:ascii="Arial" w:eastAsia="Calibri" w:hAnsi="Arial" w:cs="Arial"/>
                <w:sz w:val="24"/>
                <w:szCs w:val="24"/>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spacing w:after="0" w:line="240" w:lineRule="auto"/>
              <w:jc w:val="both"/>
              <w:rPr>
                <w:rFonts w:ascii="Arial" w:eastAsia="Calibri" w:hAnsi="Arial" w:cs="Arial"/>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spacing w:after="0" w:line="240" w:lineRule="auto"/>
              <w:ind w:firstLine="540"/>
              <w:jc w:val="both"/>
              <w:rPr>
                <w:rFonts w:ascii="Arial" w:eastAsia="Calibri" w:hAnsi="Arial" w:cs="Arial"/>
                <w:sz w:val="24"/>
                <w:szCs w:val="24"/>
              </w:rPr>
            </w:pPr>
          </w:p>
        </w:tc>
      </w:tr>
    </w:tbl>
    <w:p w:rsidR="009B4020" w:rsidRPr="00805075" w:rsidRDefault="00D91B86">
      <w:pPr>
        <w:spacing w:after="0" w:line="240" w:lineRule="auto"/>
        <w:ind w:firstLine="540"/>
        <w:jc w:val="both"/>
        <w:rPr>
          <w:rFonts w:ascii="Arial" w:eastAsia="Times New Roman" w:hAnsi="Arial" w:cs="Arial"/>
          <w:sz w:val="24"/>
          <w:szCs w:val="24"/>
        </w:rPr>
      </w:pPr>
      <w:r w:rsidRPr="00805075">
        <w:rPr>
          <w:rFonts w:ascii="Arial" w:eastAsia="Times New Roman" w:hAnsi="Arial" w:cs="Arial"/>
          <w:sz w:val="24"/>
          <w:szCs w:val="24"/>
        </w:rPr>
        <w:t>6.8.3. Выплаты за качество выполняемых работ устанавливаются с целью стимулирования главного бухгалтера на достижение более качественного выполнения работы и выплачиваются ежемесячно за фактически отработанное время с учетом критериев оценки результативности и качества труда за отчетный квартал:</w:t>
      </w:r>
    </w:p>
    <w:p w:rsidR="009B4020" w:rsidRPr="00805075" w:rsidRDefault="009B4020">
      <w:pPr>
        <w:spacing w:after="0" w:line="240" w:lineRule="auto"/>
        <w:jc w:val="both"/>
        <w:rPr>
          <w:rFonts w:ascii="Arial" w:eastAsia="Times New Roman" w:hAnsi="Arial" w:cs="Arial"/>
          <w:sz w:val="24"/>
          <w:szCs w:val="24"/>
        </w:rPr>
      </w:pPr>
    </w:p>
    <w:tbl>
      <w:tblPr>
        <w:tblW w:w="0" w:type="auto"/>
        <w:tblInd w:w="98" w:type="dxa"/>
        <w:tblCellMar>
          <w:left w:w="10" w:type="dxa"/>
          <w:right w:w="10" w:type="dxa"/>
        </w:tblCellMar>
        <w:tblLook w:val="0000"/>
      </w:tblPr>
      <w:tblGrid>
        <w:gridCol w:w="1846"/>
        <w:gridCol w:w="2557"/>
        <w:gridCol w:w="2179"/>
        <w:gridCol w:w="1906"/>
        <w:gridCol w:w="985"/>
      </w:tblGrid>
      <w:tr w:rsidR="009B4020" w:rsidRPr="00805075">
        <w:trPr>
          <w:trHeight w:val="1"/>
        </w:trPr>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Наименование должности</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Критерии оценки результативности и качества деятельности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Интерпретация критериев оценки результативности и качества </w:t>
            </w:r>
            <w:r w:rsidRPr="00805075">
              <w:rPr>
                <w:rFonts w:ascii="Arial" w:eastAsia="Times New Roman" w:hAnsi="Arial" w:cs="Arial"/>
                <w:sz w:val="24"/>
                <w:szCs w:val="24"/>
              </w:rPr>
              <w:lastRenderedPageBreak/>
              <w:t>деятельности</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lastRenderedPageBreak/>
              <w:t xml:space="preserve">Периодичность установления выплаты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от оклада</w:t>
            </w:r>
          </w:p>
        </w:tc>
      </w:tr>
      <w:tr w:rsidR="009B4020" w:rsidRPr="00805075">
        <w:trPr>
          <w:trHeight w:val="1"/>
        </w:trPr>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lastRenderedPageBreak/>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Выплаты за качество выполняемых работ</w:t>
            </w:r>
          </w:p>
        </w:tc>
      </w:tr>
      <w:tr w:rsidR="009B4020" w:rsidRPr="00805075">
        <w:trPr>
          <w:trHeight w:val="1"/>
        </w:trPr>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Главный бухгалтер</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Качественное исполнение должностных обязанностей</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11</w:t>
            </w:r>
          </w:p>
        </w:tc>
      </w:tr>
      <w:tr w:rsidR="009B4020" w:rsidRPr="00805075">
        <w:trPr>
          <w:trHeight w:val="1"/>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Применение в работе специализированных бухгалтерских программ, повышающих эффективность и сокращающих время обработки документов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Отсутствие </w:t>
            </w:r>
            <w:proofErr w:type="gramStart"/>
            <w:r w:rsidRPr="00805075">
              <w:rPr>
                <w:rFonts w:ascii="Arial" w:eastAsia="Times New Roman" w:hAnsi="Arial" w:cs="Arial"/>
                <w:sz w:val="24"/>
                <w:szCs w:val="24"/>
              </w:rPr>
              <w:t>грубых</w:t>
            </w:r>
            <w:proofErr w:type="gramEnd"/>
            <w:r w:rsidRPr="00805075">
              <w:rPr>
                <w:rFonts w:ascii="Arial" w:eastAsia="Times New Roman" w:hAnsi="Arial" w:cs="Arial"/>
                <w:sz w:val="24"/>
                <w:szCs w:val="24"/>
              </w:rPr>
              <w:t xml:space="preserve">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нарушений правил ведения </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бухгалтерского учета </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11</w:t>
            </w:r>
          </w:p>
        </w:tc>
      </w:tr>
      <w:tr w:rsidR="009B4020" w:rsidRPr="00805075">
        <w:trPr>
          <w:trHeight w:val="1"/>
        </w:trPr>
        <w:tc>
          <w:tcPr>
            <w:tcW w:w="18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9B4020">
            <w:pPr>
              <w:rPr>
                <w:rFonts w:ascii="Arial" w:eastAsia="Calibri" w:hAnsi="Arial" w:cs="Arial"/>
                <w:sz w:val="24"/>
                <w:szCs w:val="24"/>
              </w:rPr>
            </w:pP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Оперативность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выполнения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профессиональной деятельности и разовых поручений </w:t>
            </w:r>
          </w:p>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 xml:space="preserve">руководителя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Отсутствие замечаний</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Ежемесячно</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4020" w:rsidRPr="00805075" w:rsidRDefault="00D91B86">
            <w:pPr>
              <w:spacing w:after="0" w:line="240" w:lineRule="auto"/>
              <w:jc w:val="both"/>
              <w:rPr>
                <w:rFonts w:ascii="Arial" w:hAnsi="Arial" w:cs="Arial"/>
                <w:sz w:val="24"/>
                <w:szCs w:val="24"/>
              </w:rPr>
            </w:pPr>
            <w:r w:rsidRPr="00805075">
              <w:rPr>
                <w:rFonts w:ascii="Arial" w:eastAsia="Times New Roman" w:hAnsi="Arial" w:cs="Arial"/>
                <w:sz w:val="24"/>
                <w:szCs w:val="24"/>
              </w:rPr>
              <w:t>13,5</w:t>
            </w:r>
          </w:p>
        </w:tc>
      </w:tr>
    </w:tbl>
    <w:p w:rsidR="009B4020" w:rsidRPr="00805075" w:rsidRDefault="00D91B86">
      <w:pPr>
        <w:spacing w:after="0" w:line="240" w:lineRule="auto"/>
        <w:ind w:firstLine="540"/>
        <w:jc w:val="both"/>
        <w:rPr>
          <w:rFonts w:ascii="Arial" w:eastAsia="Times New Roman" w:hAnsi="Arial" w:cs="Arial"/>
          <w:sz w:val="24"/>
          <w:szCs w:val="24"/>
        </w:rPr>
      </w:pPr>
      <w:r w:rsidRPr="00805075">
        <w:rPr>
          <w:rFonts w:ascii="Arial" w:eastAsia="Times New Roman" w:hAnsi="Arial" w:cs="Arial"/>
          <w:sz w:val="24"/>
          <w:szCs w:val="24"/>
        </w:rPr>
        <w:t>6.9 Оценка выполнения показателей работы главного бухгалтера определяется в соответствии с разделом 4 настоящего Положения.</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tbl>
      <w:tblPr>
        <w:tblW w:w="0" w:type="auto"/>
        <w:tblInd w:w="4780" w:type="dxa"/>
        <w:tblCellMar>
          <w:left w:w="10" w:type="dxa"/>
          <w:right w:w="10" w:type="dxa"/>
        </w:tblCellMar>
        <w:tblLook w:val="0000"/>
      </w:tblPr>
      <w:tblGrid>
        <w:gridCol w:w="4791"/>
      </w:tblGrid>
      <w:tr w:rsidR="00CC594C" w:rsidRPr="00805075" w:rsidTr="00CC594C">
        <w:trPr>
          <w:trHeight w:val="1"/>
        </w:trPr>
        <w:tc>
          <w:tcPr>
            <w:tcW w:w="4791" w:type="dxa"/>
            <w:tcBorders>
              <w:top w:val="nil"/>
              <w:bottom w:val="nil"/>
            </w:tcBorders>
            <w:shd w:val="clear" w:color="000000" w:fill="FFFFFF"/>
            <w:tcMar>
              <w:left w:w="108" w:type="dxa"/>
              <w:right w:w="108" w:type="dxa"/>
            </w:tcMar>
          </w:tcPr>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Приложение № 1 к положению </w:t>
            </w:r>
          </w:p>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об оплате труда работников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не являющихся лицами, замещающими муниципальные должности, и муниципальными служащими</w:t>
            </w:r>
          </w:p>
          <w:p w:rsidR="00CC594C" w:rsidRPr="00805075" w:rsidRDefault="00CC594C">
            <w:pPr>
              <w:spacing w:after="0" w:line="240" w:lineRule="auto"/>
              <w:jc w:val="both"/>
              <w:rPr>
                <w:rFonts w:ascii="Arial" w:hAnsi="Arial" w:cs="Arial"/>
                <w:sz w:val="24"/>
                <w:szCs w:val="24"/>
              </w:rPr>
            </w:pPr>
          </w:p>
        </w:tc>
      </w:tr>
    </w:tbl>
    <w:p w:rsidR="009B4020" w:rsidRPr="00805075" w:rsidRDefault="009B4020">
      <w:pPr>
        <w:spacing w:after="0" w:line="240" w:lineRule="auto"/>
        <w:jc w:val="center"/>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МИНИМАЛЬНЫЕ РАЗМЕРЫ</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ОКЛАДОВ (ДОЛЖНОСТНЫХ ОКЛАДОВ), СТАВОК ЗАРАБОТНОЙ ПЛАТЫ</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ПО ОБЩЕОТРАСЛЕВЫМ ДОЛЖНОСТЯМ РУКОВОДИТЕЛЕЙ, СПЕЦИАЛИСТОВ</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 xml:space="preserve">И СЛУЖАЩИХ </w:t>
      </w:r>
    </w:p>
    <w:p w:rsidR="009B4020" w:rsidRPr="00805075" w:rsidRDefault="009B4020">
      <w:pPr>
        <w:spacing w:after="0" w:line="240" w:lineRule="auto"/>
        <w:ind w:firstLine="540"/>
        <w:jc w:val="both"/>
        <w:rPr>
          <w:rFonts w:ascii="Arial" w:eastAsia="Times New Roman" w:hAnsi="Arial" w:cs="Arial"/>
          <w:sz w:val="24"/>
          <w:szCs w:val="24"/>
        </w:rPr>
      </w:pPr>
    </w:p>
    <w:tbl>
      <w:tblPr>
        <w:tblW w:w="0" w:type="auto"/>
        <w:tblInd w:w="75" w:type="dxa"/>
        <w:tblCellMar>
          <w:left w:w="10" w:type="dxa"/>
          <w:right w:w="10" w:type="dxa"/>
        </w:tblCellMar>
        <w:tblLook w:val="0000"/>
      </w:tblPr>
      <w:tblGrid>
        <w:gridCol w:w="720"/>
        <w:gridCol w:w="6840"/>
        <w:gridCol w:w="1751"/>
      </w:tblGrid>
      <w:tr w:rsidR="009B4020" w:rsidRPr="00805075">
        <w:trPr>
          <w:trHeight w:val="360"/>
        </w:trPr>
        <w:tc>
          <w:tcPr>
            <w:tcW w:w="92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w:t>
            </w:r>
          </w:p>
        </w:tc>
      </w:tr>
      <w:tr w:rsidR="009B4020" w:rsidRPr="00805075">
        <w:trPr>
          <w:trHeight w:val="720"/>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ПКГ "Общеотраслевые должности служащих первого уровня"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 xml:space="preserve">Минимальные </w:t>
            </w:r>
            <w:r w:rsidRPr="00805075">
              <w:rPr>
                <w:rFonts w:ascii="Arial" w:eastAsia="Times New Roman" w:hAnsi="Arial" w:cs="Arial"/>
                <w:sz w:val="24"/>
                <w:szCs w:val="24"/>
              </w:rPr>
              <w:br/>
              <w:t xml:space="preserve"> размеры </w:t>
            </w:r>
            <w:r w:rsidRPr="00805075">
              <w:rPr>
                <w:rFonts w:ascii="Arial" w:eastAsia="Times New Roman" w:hAnsi="Arial" w:cs="Arial"/>
                <w:sz w:val="24"/>
                <w:szCs w:val="24"/>
              </w:rPr>
              <w:br/>
              <w:t xml:space="preserve"> окладов,</w:t>
            </w:r>
          </w:p>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руб.</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3099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lastRenderedPageBreak/>
              <w:t xml:space="preserve">1.2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3269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ПКГ "Общеотраслевые должности служащих второго уровня"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3439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3779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1)Заведующий хозяйством</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2.3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4152</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2.4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4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5240</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2.5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5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5919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ПКГ "Общеотраслевые должности служащих третьего уровня"</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3779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1)Инженер по охране окружающей среды</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4152</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3.3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4558</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3.4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4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5479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3.5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5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6397</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1)Главный бухгалтер</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360"/>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4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ПКГ "Общеотраслевые должности служащих четвертого </w:t>
            </w:r>
            <w:r w:rsidRPr="00805075">
              <w:rPr>
                <w:rFonts w:ascii="Arial" w:eastAsia="Times New Roman" w:hAnsi="Arial" w:cs="Arial"/>
                <w:sz w:val="24"/>
                <w:szCs w:val="24"/>
              </w:rPr>
              <w:br/>
              <w:t xml:space="preserve">уровня"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4.1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6875</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4.2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7965</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4.3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8577</w:t>
            </w:r>
          </w:p>
        </w:tc>
      </w:tr>
    </w:tbl>
    <w:p w:rsidR="009B4020" w:rsidRPr="00805075" w:rsidRDefault="009B4020">
      <w:pPr>
        <w:spacing w:after="0" w:line="240" w:lineRule="auto"/>
        <w:jc w:val="right"/>
        <w:rPr>
          <w:rFonts w:ascii="Arial" w:eastAsia="Times New Roman" w:hAnsi="Arial" w:cs="Arial"/>
          <w:sz w:val="24"/>
          <w:szCs w:val="24"/>
        </w:rPr>
      </w:pPr>
    </w:p>
    <w:p w:rsidR="009B4020" w:rsidRPr="00805075" w:rsidRDefault="009B4020">
      <w:pPr>
        <w:spacing w:after="0" w:line="240" w:lineRule="auto"/>
        <w:jc w:val="right"/>
        <w:rPr>
          <w:rFonts w:ascii="Arial" w:eastAsia="Times New Roman" w:hAnsi="Arial" w:cs="Arial"/>
          <w:sz w:val="24"/>
          <w:szCs w:val="24"/>
        </w:rPr>
      </w:pPr>
    </w:p>
    <w:p w:rsidR="009B4020" w:rsidRPr="00805075" w:rsidRDefault="009B4020">
      <w:pPr>
        <w:spacing w:after="0" w:line="240" w:lineRule="auto"/>
        <w:jc w:val="right"/>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tbl>
      <w:tblPr>
        <w:tblW w:w="0" w:type="auto"/>
        <w:tblInd w:w="4780" w:type="dxa"/>
        <w:tblCellMar>
          <w:left w:w="10" w:type="dxa"/>
          <w:right w:w="10" w:type="dxa"/>
        </w:tblCellMar>
        <w:tblLook w:val="0000"/>
      </w:tblPr>
      <w:tblGrid>
        <w:gridCol w:w="4791"/>
      </w:tblGrid>
      <w:tr w:rsidR="00CC594C" w:rsidRPr="00805075" w:rsidTr="00CC594C">
        <w:trPr>
          <w:trHeight w:val="1"/>
        </w:trPr>
        <w:tc>
          <w:tcPr>
            <w:tcW w:w="4791" w:type="dxa"/>
            <w:tcBorders>
              <w:top w:val="nil"/>
              <w:bottom w:val="nil"/>
            </w:tcBorders>
            <w:shd w:val="clear" w:color="000000" w:fill="FFFFFF"/>
            <w:tcMar>
              <w:left w:w="108" w:type="dxa"/>
              <w:right w:w="108" w:type="dxa"/>
            </w:tcMar>
          </w:tcPr>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Приложение № 2 к положению </w:t>
            </w:r>
          </w:p>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об оплате труда работников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не являющихся лицами, замещающими муниципальные должности, и муниципальными служащими</w:t>
            </w:r>
          </w:p>
          <w:p w:rsidR="00CC594C" w:rsidRPr="00805075" w:rsidRDefault="00CC594C">
            <w:pPr>
              <w:spacing w:after="0" w:line="240" w:lineRule="auto"/>
              <w:jc w:val="both"/>
              <w:rPr>
                <w:rFonts w:ascii="Arial" w:hAnsi="Arial" w:cs="Arial"/>
                <w:sz w:val="24"/>
                <w:szCs w:val="24"/>
              </w:rPr>
            </w:pPr>
          </w:p>
        </w:tc>
      </w:tr>
    </w:tbl>
    <w:p w:rsidR="009B4020" w:rsidRPr="00805075" w:rsidRDefault="009B4020">
      <w:pPr>
        <w:spacing w:after="0" w:line="240" w:lineRule="auto"/>
        <w:jc w:val="right"/>
        <w:rPr>
          <w:rFonts w:ascii="Arial" w:eastAsia="Times New Roman" w:hAnsi="Arial" w:cs="Arial"/>
          <w:sz w:val="24"/>
          <w:szCs w:val="24"/>
        </w:rPr>
      </w:pP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МИНИМАЛЬНЫЕ РАЗМЕРЫ</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ОКЛАДОВ (ДОЛЖНОСТНЫХ ОКЛАДОВ), СТАВОК ЗАРАБОТНОЙ ПЛАТЫ</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 xml:space="preserve">ПО ОБЩЕОТРАСЛЕВЫМ ПРОФЕССИЯМ РАБОЧИХ </w:t>
      </w:r>
    </w:p>
    <w:p w:rsidR="009B4020" w:rsidRPr="00805075" w:rsidRDefault="009B4020">
      <w:pPr>
        <w:spacing w:after="0" w:line="240" w:lineRule="auto"/>
        <w:ind w:firstLine="540"/>
        <w:jc w:val="both"/>
        <w:rPr>
          <w:rFonts w:ascii="Arial" w:eastAsia="Times New Roman" w:hAnsi="Arial" w:cs="Arial"/>
          <w:sz w:val="24"/>
          <w:szCs w:val="24"/>
        </w:rPr>
      </w:pPr>
    </w:p>
    <w:tbl>
      <w:tblPr>
        <w:tblW w:w="0" w:type="auto"/>
        <w:tblInd w:w="75" w:type="dxa"/>
        <w:tblCellMar>
          <w:left w:w="10" w:type="dxa"/>
          <w:right w:w="10" w:type="dxa"/>
        </w:tblCellMar>
        <w:tblLook w:val="0000"/>
      </w:tblPr>
      <w:tblGrid>
        <w:gridCol w:w="720"/>
        <w:gridCol w:w="6840"/>
        <w:gridCol w:w="1751"/>
      </w:tblGrid>
      <w:tr w:rsidR="009B4020" w:rsidRPr="00805075">
        <w:trPr>
          <w:trHeight w:val="360"/>
        </w:trPr>
        <w:tc>
          <w:tcPr>
            <w:tcW w:w="9240"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Профессиональные квалификационные группы общеотраслевых профессий рабочих</w:t>
            </w:r>
          </w:p>
        </w:tc>
      </w:tr>
      <w:tr w:rsidR="009B4020" w:rsidRPr="00805075">
        <w:trPr>
          <w:trHeight w:val="720"/>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ПКГ "Общеотраслевые профессии рабочих первого уровня"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Минимальные </w:t>
            </w:r>
            <w:r w:rsidRPr="00805075">
              <w:rPr>
                <w:rFonts w:ascii="Arial" w:eastAsia="Times New Roman" w:hAnsi="Arial" w:cs="Arial"/>
                <w:sz w:val="24"/>
                <w:szCs w:val="24"/>
              </w:rPr>
              <w:br/>
              <w:t xml:space="preserve"> размеры </w:t>
            </w:r>
            <w:r w:rsidRPr="00805075">
              <w:rPr>
                <w:rFonts w:ascii="Arial" w:eastAsia="Times New Roman" w:hAnsi="Arial" w:cs="Arial"/>
                <w:sz w:val="24"/>
                <w:szCs w:val="24"/>
              </w:rPr>
              <w:br/>
              <w:t xml:space="preserve"> окладов, </w:t>
            </w:r>
            <w:r w:rsidRPr="00805075">
              <w:rPr>
                <w:rFonts w:ascii="Arial" w:eastAsia="Times New Roman" w:hAnsi="Arial" w:cs="Arial"/>
                <w:sz w:val="24"/>
                <w:szCs w:val="24"/>
              </w:rPr>
              <w:br/>
              <w:t xml:space="preserve"> руб. </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lastRenderedPageBreak/>
              <w:t xml:space="preserve">1.1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2662</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1)Уборщик служебных помещений</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2)Сторож</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2790</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ПКГ "Общеотраслевые профессии рабочих второго уровня"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2.1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3099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1)Нарядчик</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2.2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3779</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1)Водитель автомобиля</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2)Тракторист</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jc w:val="center"/>
              <w:rPr>
                <w:rFonts w:ascii="Arial" w:eastAsia="Calibri" w:hAnsi="Arial" w:cs="Arial"/>
                <w:sz w:val="24"/>
                <w:szCs w:val="24"/>
              </w:rPr>
            </w:pP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2.3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3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4152</w:t>
            </w:r>
          </w:p>
        </w:tc>
      </w:tr>
      <w:tr w:rsidR="009B4020" w:rsidRPr="00805075">
        <w:trPr>
          <w:trHeight w:val="1"/>
        </w:trPr>
        <w:tc>
          <w:tcPr>
            <w:tcW w:w="72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2.4 </w:t>
            </w:r>
          </w:p>
        </w:tc>
        <w:tc>
          <w:tcPr>
            <w:tcW w:w="684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4 квалификационный уровень </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5002</w:t>
            </w:r>
          </w:p>
        </w:tc>
      </w:tr>
    </w:tbl>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both"/>
        <w:rPr>
          <w:rFonts w:ascii="Arial" w:eastAsia="Times New Roman" w:hAnsi="Arial" w:cs="Arial"/>
          <w:b/>
          <w:sz w:val="24"/>
          <w:szCs w:val="24"/>
        </w:rPr>
      </w:pPr>
    </w:p>
    <w:tbl>
      <w:tblPr>
        <w:tblW w:w="0" w:type="auto"/>
        <w:tblInd w:w="4780" w:type="dxa"/>
        <w:tblCellMar>
          <w:left w:w="10" w:type="dxa"/>
          <w:right w:w="10" w:type="dxa"/>
        </w:tblCellMar>
        <w:tblLook w:val="0000"/>
      </w:tblPr>
      <w:tblGrid>
        <w:gridCol w:w="4791"/>
      </w:tblGrid>
      <w:tr w:rsidR="00CC594C" w:rsidRPr="00805075" w:rsidTr="00E96B55">
        <w:trPr>
          <w:trHeight w:val="1"/>
        </w:trPr>
        <w:tc>
          <w:tcPr>
            <w:tcW w:w="4791" w:type="dxa"/>
            <w:tcBorders>
              <w:top w:val="nil"/>
              <w:bottom w:val="nil"/>
            </w:tcBorders>
            <w:shd w:val="clear" w:color="000000" w:fill="FFFFFF"/>
            <w:tcMar>
              <w:left w:w="108" w:type="dxa"/>
              <w:right w:w="108" w:type="dxa"/>
            </w:tcMar>
          </w:tcPr>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Приложение № 3 к положению </w:t>
            </w:r>
          </w:p>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об оплате труда работников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не являющихся лицами, замещающими муниципальные должности, и муниципальными служащими</w:t>
            </w:r>
          </w:p>
          <w:p w:rsidR="00CC594C" w:rsidRPr="00805075" w:rsidRDefault="00CC594C">
            <w:pPr>
              <w:spacing w:after="0" w:line="240" w:lineRule="auto"/>
              <w:jc w:val="both"/>
              <w:rPr>
                <w:rFonts w:ascii="Arial" w:hAnsi="Arial" w:cs="Arial"/>
                <w:sz w:val="24"/>
                <w:szCs w:val="24"/>
              </w:rPr>
            </w:pPr>
          </w:p>
        </w:tc>
      </w:tr>
    </w:tbl>
    <w:p w:rsidR="009B4020" w:rsidRPr="00805075" w:rsidRDefault="009B4020">
      <w:pPr>
        <w:spacing w:after="0" w:line="240" w:lineRule="auto"/>
        <w:rPr>
          <w:rFonts w:ascii="Arial" w:eastAsia="Times New Roman" w:hAnsi="Arial" w:cs="Arial"/>
          <w:sz w:val="24"/>
          <w:szCs w:val="24"/>
        </w:rPr>
      </w:pP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СОГЛАСОВАНО</w:t>
      </w:r>
    </w:p>
    <w:p w:rsidR="009B4020" w:rsidRPr="00805075" w:rsidRDefault="009B4020">
      <w:pPr>
        <w:spacing w:after="0" w:line="240" w:lineRule="auto"/>
        <w:rPr>
          <w:rFonts w:ascii="Arial" w:eastAsia="Times New Roman" w:hAnsi="Arial" w:cs="Arial"/>
          <w:sz w:val="24"/>
          <w:szCs w:val="24"/>
        </w:rPr>
      </w:pP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Глава администрации</w:t>
      </w:r>
    </w:p>
    <w:p w:rsidR="009B4020" w:rsidRPr="00805075" w:rsidRDefault="00D91B86">
      <w:pPr>
        <w:spacing w:after="0" w:line="240" w:lineRule="auto"/>
        <w:rPr>
          <w:rFonts w:ascii="Arial" w:eastAsia="Times New Roman" w:hAnsi="Arial" w:cs="Arial"/>
          <w:sz w:val="24"/>
          <w:szCs w:val="24"/>
        </w:rPr>
      </w:pP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______________________А.С.Дементьев </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«____»________________201__г.</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Форма оценочного листа</w:t>
      </w:r>
    </w:p>
    <w:p w:rsidR="009B4020" w:rsidRPr="00805075" w:rsidRDefault="009B4020">
      <w:pPr>
        <w:spacing w:after="0" w:line="240" w:lineRule="auto"/>
        <w:jc w:val="center"/>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________________________ за __________ 201_ года</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lastRenderedPageBreak/>
        <w:t xml:space="preserve"> </w:t>
      </w:r>
      <w:proofErr w:type="gramStart"/>
      <w:r w:rsidRPr="00805075">
        <w:rPr>
          <w:rFonts w:ascii="Arial" w:eastAsia="Times New Roman" w:hAnsi="Arial" w:cs="Arial"/>
          <w:sz w:val="24"/>
          <w:szCs w:val="24"/>
        </w:rPr>
        <w:t>(должность, фамилия, инициалы работника, осуществляющего оценку</w:t>
      </w:r>
      <w:proofErr w:type="gramEnd"/>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результативности и качества труда работников учреждения)</w:t>
      </w:r>
    </w:p>
    <w:p w:rsidR="009B4020" w:rsidRPr="00805075" w:rsidRDefault="009B4020">
      <w:pPr>
        <w:spacing w:after="0" w:line="240" w:lineRule="auto"/>
        <w:ind w:firstLine="540"/>
        <w:jc w:val="both"/>
        <w:rPr>
          <w:rFonts w:ascii="Arial" w:eastAsia="Times New Roman" w:hAnsi="Arial" w:cs="Arial"/>
          <w:sz w:val="24"/>
          <w:szCs w:val="24"/>
        </w:rPr>
      </w:pPr>
    </w:p>
    <w:tbl>
      <w:tblPr>
        <w:tblW w:w="0" w:type="auto"/>
        <w:tblInd w:w="75" w:type="dxa"/>
        <w:tblCellMar>
          <w:left w:w="10" w:type="dxa"/>
          <w:right w:w="10" w:type="dxa"/>
        </w:tblCellMar>
        <w:tblLook w:val="0000"/>
      </w:tblPr>
      <w:tblGrid>
        <w:gridCol w:w="590"/>
        <w:gridCol w:w="2828"/>
        <w:gridCol w:w="2160"/>
        <w:gridCol w:w="1690"/>
        <w:gridCol w:w="2160"/>
      </w:tblGrid>
      <w:tr w:rsidR="009B4020" w:rsidRPr="00805075">
        <w:trPr>
          <w:trHeight w:val="1620"/>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N </w:t>
            </w:r>
            <w:r w:rsidRPr="00805075">
              <w:rPr>
                <w:rFonts w:ascii="Arial" w:eastAsia="Times New Roman" w:hAnsi="Arial" w:cs="Arial"/>
                <w:sz w:val="24"/>
                <w:szCs w:val="24"/>
              </w:rPr>
              <w:br/>
            </w:r>
            <w:proofErr w:type="spellStart"/>
            <w:proofErr w:type="gramStart"/>
            <w:r w:rsidRPr="00805075">
              <w:rPr>
                <w:rFonts w:ascii="Arial" w:eastAsia="Times New Roman" w:hAnsi="Arial" w:cs="Arial"/>
                <w:sz w:val="24"/>
                <w:szCs w:val="24"/>
              </w:rPr>
              <w:t>п</w:t>
            </w:r>
            <w:proofErr w:type="spellEnd"/>
            <w:proofErr w:type="gramEnd"/>
            <w:r w:rsidRPr="00805075">
              <w:rPr>
                <w:rFonts w:ascii="Arial" w:eastAsia="Times New Roman" w:hAnsi="Arial" w:cs="Arial"/>
                <w:sz w:val="24"/>
                <w:szCs w:val="24"/>
              </w:rPr>
              <w:t>/</w:t>
            </w:r>
            <w:proofErr w:type="spellStart"/>
            <w:r w:rsidRPr="00805075">
              <w:rPr>
                <w:rFonts w:ascii="Arial" w:eastAsia="Times New Roman" w:hAnsi="Arial" w:cs="Arial"/>
                <w:sz w:val="24"/>
                <w:szCs w:val="24"/>
              </w:rPr>
              <w:t>п</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Фамилия, инициалы, </w:t>
            </w:r>
            <w:r w:rsidRPr="00805075">
              <w:rPr>
                <w:rFonts w:ascii="Arial" w:eastAsia="Times New Roman" w:hAnsi="Arial" w:cs="Arial"/>
                <w:sz w:val="24"/>
                <w:szCs w:val="24"/>
              </w:rPr>
              <w:br/>
              <w:t xml:space="preserve"> наименование </w:t>
            </w:r>
            <w:r w:rsidRPr="00805075">
              <w:rPr>
                <w:rFonts w:ascii="Arial" w:eastAsia="Times New Roman" w:hAnsi="Arial" w:cs="Arial"/>
                <w:sz w:val="24"/>
                <w:szCs w:val="24"/>
              </w:rPr>
              <w:br/>
              <w:t xml:space="preserve">должностей работников </w:t>
            </w:r>
            <w:r w:rsidRPr="00805075">
              <w:rPr>
                <w:rFonts w:ascii="Arial" w:eastAsia="Times New Roman" w:hAnsi="Arial" w:cs="Arial"/>
                <w:sz w:val="24"/>
                <w:szCs w:val="24"/>
              </w:rPr>
              <w:br/>
              <w:t xml:space="preserve"> учреждения, в </w:t>
            </w:r>
            <w:r w:rsidRPr="00805075">
              <w:rPr>
                <w:rFonts w:ascii="Arial" w:eastAsia="Times New Roman" w:hAnsi="Arial" w:cs="Arial"/>
                <w:sz w:val="24"/>
                <w:szCs w:val="24"/>
              </w:rPr>
              <w:br/>
              <w:t xml:space="preserve"> отношении которых </w:t>
            </w:r>
            <w:r w:rsidRPr="00805075">
              <w:rPr>
                <w:rFonts w:ascii="Arial" w:eastAsia="Times New Roman" w:hAnsi="Arial" w:cs="Arial"/>
                <w:sz w:val="24"/>
                <w:szCs w:val="24"/>
              </w:rPr>
              <w:br/>
              <w:t xml:space="preserve">осуществляется оценка </w:t>
            </w:r>
            <w:r w:rsidRPr="00805075">
              <w:rPr>
                <w:rFonts w:ascii="Arial" w:eastAsia="Times New Roman" w:hAnsi="Arial" w:cs="Arial"/>
                <w:sz w:val="24"/>
                <w:szCs w:val="24"/>
              </w:rPr>
              <w:br/>
              <w:t xml:space="preserve">их результативности и </w:t>
            </w:r>
            <w:r w:rsidRPr="00805075">
              <w:rPr>
                <w:rFonts w:ascii="Arial" w:eastAsia="Times New Roman" w:hAnsi="Arial" w:cs="Arial"/>
                <w:sz w:val="24"/>
                <w:szCs w:val="24"/>
              </w:rPr>
              <w:br/>
              <w:t xml:space="preserve"> качества труда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Критерии оценки </w:t>
            </w:r>
            <w:r w:rsidRPr="00805075">
              <w:rPr>
                <w:rFonts w:ascii="Arial" w:eastAsia="Times New Roman" w:hAnsi="Arial" w:cs="Arial"/>
                <w:sz w:val="24"/>
                <w:szCs w:val="24"/>
              </w:rPr>
              <w:br/>
              <w:t>результативности</w:t>
            </w:r>
            <w:r w:rsidRPr="00805075">
              <w:rPr>
                <w:rFonts w:ascii="Arial" w:eastAsia="Times New Roman" w:hAnsi="Arial" w:cs="Arial"/>
                <w:sz w:val="24"/>
                <w:szCs w:val="24"/>
              </w:rPr>
              <w:br/>
              <w:t>и качества труда</w:t>
            </w:r>
            <w:r w:rsidRPr="00805075">
              <w:rPr>
                <w:rFonts w:ascii="Arial" w:eastAsia="Times New Roman" w:hAnsi="Arial" w:cs="Arial"/>
                <w:sz w:val="24"/>
                <w:szCs w:val="24"/>
              </w:rPr>
              <w:br/>
              <w:t xml:space="preserve"> работников </w:t>
            </w:r>
            <w:r w:rsidRPr="00805075">
              <w:rPr>
                <w:rFonts w:ascii="Arial" w:eastAsia="Times New Roman" w:hAnsi="Arial" w:cs="Arial"/>
                <w:sz w:val="24"/>
                <w:szCs w:val="24"/>
              </w:rPr>
              <w:br/>
              <w:t xml:space="preserve"> учреждения</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Количество </w:t>
            </w:r>
            <w:r w:rsidRPr="00805075">
              <w:rPr>
                <w:rFonts w:ascii="Arial" w:eastAsia="Times New Roman" w:hAnsi="Arial" w:cs="Arial"/>
                <w:sz w:val="24"/>
                <w:szCs w:val="24"/>
              </w:rPr>
              <w:br/>
              <w:t xml:space="preserve"> баллов по </w:t>
            </w:r>
            <w:r w:rsidRPr="00805075">
              <w:rPr>
                <w:rFonts w:ascii="Arial" w:eastAsia="Times New Roman" w:hAnsi="Arial" w:cs="Arial"/>
                <w:sz w:val="24"/>
                <w:szCs w:val="24"/>
              </w:rPr>
              <w:br/>
              <w:t xml:space="preserve">результатам </w:t>
            </w:r>
            <w:r w:rsidRPr="00805075">
              <w:rPr>
                <w:rFonts w:ascii="Arial" w:eastAsia="Times New Roman" w:hAnsi="Arial" w:cs="Arial"/>
                <w:sz w:val="24"/>
                <w:szCs w:val="24"/>
              </w:rPr>
              <w:br/>
              <w:t xml:space="preserve"> оценки </w:t>
            </w:r>
            <w:r w:rsidRPr="00805075">
              <w:rPr>
                <w:rFonts w:ascii="Arial" w:eastAsia="Times New Roman" w:hAnsi="Arial" w:cs="Arial"/>
                <w:sz w:val="24"/>
                <w:szCs w:val="24"/>
              </w:rPr>
              <w:br/>
              <w:t>деятельности</w:t>
            </w:r>
            <w:r w:rsidRPr="00805075">
              <w:rPr>
                <w:rFonts w:ascii="Arial" w:eastAsia="Times New Roman" w:hAnsi="Arial" w:cs="Arial"/>
                <w:sz w:val="24"/>
                <w:szCs w:val="24"/>
              </w:rPr>
              <w:br/>
              <w:t xml:space="preserve"> работников </w:t>
            </w:r>
            <w:r w:rsidRPr="00805075">
              <w:rPr>
                <w:rFonts w:ascii="Arial" w:eastAsia="Times New Roman" w:hAnsi="Arial" w:cs="Arial"/>
                <w:sz w:val="24"/>
                <w:szCs w:val="24"/>
              </w:rPr>
              <w:br/>
              <w:t xml:space="preserve"> учреждения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Роспись </w:t>
            </w:r>
            <w:r w:rsidRPr="00805075">
              <w:rPr>
                <w:rFonts w:ascii="Arial" w:eastAsia="Times New Roman" w:hAnsi="Arial" w:cs="Arial"/>
                <w:sz w:val="24"/>
                <w:szCs w:val="24"/>
              </w:rPr>
              <w:br/>
              <w:t xml:space="preserve"> работников </w:t>
            </w:r>
            <w:r w:rsidRPr="00805075">
              <w:rPr>
                <w:rFonts w:ascii="Arial" w:eastAsia="Times New Roman" w:hAnsi="Arial" w:cs="Arial"/>
                <w:sz w:val="24"/>
                <w:szCs w:val="24"/>
              </w:rPr>
              <w:br/>
              <w:t xml:space="preserve"> учреждения, в </w:t>
            </w:r>
            <w:r w:rsidRPr="00805075">
              <w:rPr>
                <w:rFonts w:ascii="Arial" w:eastAsia="Times New Roman" w:hAnsi="Arial" w:cs="Arial"/>
                <w:sz w:val="24"/>
                <w:szCs w:val="24"/>
              </w:rPr>
              <w:br/>
              <w:t xml:space="preserve"> отношении </w:t>
            </w:r>
            <w:r w:rsidRPr="00805075">
              <w:rPr>
                <w:rFonts w:ascii="Arial" w:eastAsia="Times New Roman" w:hAnsi="Arial" w:cs="Arial"/>
                <w:sz w:val="24"/>
                <w:szCs w:val="24"/>
              </w:rPr>
              <w:br/>
              <w:t xml:space="preserve"> которых </w:t>
            </w:r>
            <w:r w:rsidRPr="00805075">
              <w:rPr>
                <w:rFonts w:ascii="Arial" w:eastAsia="Times New Roman" w:hAnsi="Arial" w:cs="Arial"/>
                <w:sz w:val="24"/>
                <w:szCs w:val="24"/>
              </w:rPr>
              <w:br/>
              <w:t xml:space="preserve"> осуществляется </w:t>
            </w:r>
            <w:r w:rsidRPr="00805075">
              <w:rPr>
                <w:rFonts w:ascii="Arial" w:eastAsia="Times New Roman" w:hAnsi="Arial" w:cs="Arial"/>
                <w:sz w:val="24"/>
                <w:szCs w:val="24"/>
              </w:rPr>
              <w:br/>
              <w:t xml:space="preserve"> оценка </w:t>
            </w:r>
            <w:r w:rsidRPr="00805075">
              <w:rPr>
                <w:rFonts w:ascii="Arial" w:eastAsia="Times New Roman" w:hAnsi="Arial" w:cs="Arial"/>
                <w:sz w:val="24"/>
                <w:szCs w:val="24"/>
              </w:rPr>
              <w:br/>
              <w:t>результативности</w:t>
            </w:r>
            <w:r w:rsidRPr="00805075">
              <w:rPr>
                <w:rFonts w:ascii="Arial" w:eastAsia="Times New Roman" w:hAnsi="Arial" w:cs="Arial"/>
                <w:sz w:val="24"/>
                <w:szCs w:val="24"/>
              </w:rPr>
              <w:br/>
              <w:t>и качества труда</w:t>
            </w:r>
          </w:p>
        </w:tc>
      </w:tr>
      <w:tr w:rsidR="009B4020" w:rsidRPr="00805075">
        <w:trPr>
          <w:trHeight w:val="1"/>
        </w:trPr>
        <w:tc>
          <w:tcPr>
            <w:tcW w:w="60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w:t>
            </w:r>
          </w:p>
        </w:tc>
        <w:tc>
          <w:tcPr>
            <w:tcW w:w="28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w:t>
            </w: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w:t>
            </w: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60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w:t>
            </w:r>
          </w:p>
        </w:tc>
        <w:tc>
          <w:tcPr>
            <w:tcW w:w="28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r>
      <w:tr w:rsidR="009B4020" w:rsidRPr="00805075">
        <w:trPr>
          <w:trHeight w:val="1"/>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r>
    </w:tbl>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Должность _________________ __________________</w:t>
      </w: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 xml:space="preserve"> (подпись) (ФИО)</w:t>
      </w: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rPr>
          <w:rFonts w:ascii="Arial" w:eastAsia="Times New Roman" w:hAnsi="Arial" w:cs="Arial"/>
          <w:sz w:val="24"/>
          <w:szCs w:val="24"/>
        </w:rPr>
      </w:pPr>
    </w:p>
    <w:p w:rsidR="009B4020" w:rsidRPr="00805075" w:rsidRDefault="009B4020">
      <w:pPr>
        <w:spacing w:after="0" w:line="240" w:lineRule="auto"/>
        <w:ind w:firstLine="540"/>
        <w:jc w:val="both"/>
        <w:rPr>
          <w:rFonts w:ascii="Arial" w:eastAsia="Times New Roman" w:hAnsi="Arial" w:cs="Arial"/>
          <w:sz w:val="24"/>
          <w:szCs w:val="24"/>
        </w:rPr>
      </w:pPr>
    </w:p>
    <w:tbl>
      <w:tblPr>
        <w:tblW w:w="0" w:type="auto"/>
        <w:tblInd w:w="4780" w:type="dxa"/>
        <w:tblCellMar>
          <w:left w:w="10" w:type="dxa"/>
          <w:right w:w="10" w:type="dxa"/>
        </w:tblCellMar>
        <w:tblLook w:val="0000"/>
      </w:tblPr>
      <w:tblGrid>
        <w:gridCol w:w="4791"/>
      </w:tblGrid>
      <w:tr w:rsidR="00CC594C" w:rsidRPr="00805075" w:rsidTr="00E96B55">
        <w:trPr>
          <w:trHeight w:val="1"/>
        </w:trPr>
        <w:tc>
          <w:tcPr>
            <w:tcW w:w="4791" w:type="dxa"/>
            <w:tcBorders>
              <w:top w:val="nil"/>
              <w:bottom w:val="nil"/>
            </w:tcBorders>
            <w:shd w:val="clear" w:color="000000" w:fill="FFFFFF"/>
            <w:tcMar>
              <w:left w:w="108" w:type="dxa"/>
              <w:right w:w="108" w:type="dxa"/>
            </w:tcMar>
          </w:tcPr>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Приложение № 4 к положению </w:t>
            </w:r>
          </w:p>
          <w:p w:rsidR="00CC594C" w:rsidRPr="00805075" w:rsidRDefault="00CC594C">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об оплате труда работников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не являющихся лицами, замещающими муниципальные должности, и муниципальными служащими</w:t>
            </w:r>
          </w:p>
          <w:p w:rsidR="00CC594C" w:rsidRPr="00805075" w:rsidRDefault="00CC594C">
            <w:pPr>
              <w:spacing w:after="0" w:line="240" w:lineRule="auto"/>
              <w:jc w:val="both"/>
              <w:rPr>
                <w:rFonts w:ascii="Arial" w:hAnsi="Arial" w:cs="Arial"/>
                <w:sz w:val="24"/>
                <w:szCs w:val="24"/>
              </w:rPr>
            </w:pPr>
          </w:p>
        </w:tc>
      </w:tr>
    </w:tbl>
    <w:p w:rsidR="009B4020" w:rsidRPr="00805075" w:rsidRDefault="009B4020">
      <w:pPr>
        <w:spacing w:after="0" w:line="240" w:lineRule="auto"/>
        <w:rPr>
          <w:rFonts w:ascii="Arial" w:eastAsia="Times New Roman" w:hAnsi="Arial" w:cs="Arial"/>
          <w:sz w:val="24"/>
          <w:szCs w:val="24"/>
        </w:rPr>
      </w:pP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СОГЛАСОВАНО</w:t>
      </w:r>
    </w:p>
    <w:p w:rsidR="009B4020" w:rsidRPr="00805075" w:rsidRDefault="009B4020">
      <w:pPr>
        <w:spacing w:after="0" w:line="240" w:lineRule="auto"/>
        <w:rPr>
          <w:rFonts w:ascii="Arial" w:eastAsia="Times New Roman" w:hAnsi="Arial" w:cs="Arial"/>
          <w:sz w:val="24"/>
          <w:szCs w:val="24"/>
        </w:rPr>
      </w:pP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Глава администрации</w:t>
      </w:r>
    </w:p>
    <w:p w:rsidR="009B4020" w:rsidRPr="00805075" w:rsidRDefault="00D91B86">
      <w:pPr>
        <w:spacing w:after="0" w:line="240" w:lineRule="auto"/>
        <w:rPr>
          <w:rFonts w:ascii="Arial" w:eastAsia="Times New Roman" w:hAnsi="Arial" w:cs="Arial"/>
          <w:sz w:val="24"/>
          <w:szCs w:val="24"/>
        </w:rPr>
      </w:pP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______________________А.С.Дементьев </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«____»________________201__г.</w:t>
      </w:r>
    </w:p>
    <w:p w:rsidR="009B4020" w:rsidRPr="00805075" w:rsidRDefault="009B4020">
      <w:pPr>
        <w:spacing w:after="0" w:line="240" w:lineRule="auto"/>
        <w:jc w:val="both"/>
        <w:rPr>
          <w:rFonts w:ascii="Arial" w:eastAsia="Times New Roman" w:hAnsi="Arial" w:cs="Arial"/>
          <w:sz w:val="24"/>
          <w:szCs w:val="24"/>
        </w:rPr>
      </w:pPr>
    </w:p>
    <w:p w:rsidR="009B4020" w:rsidRPr="00805075" w:rsidRDefault="009B4020">
      <w:pPr>
        <w:spacing w:after="0" w:line="240" w:lineRule="auto"/>
        <w:jc w:val="both"/>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Форма оценочного листа</w:t>
      </w:r>
    </w:p>
    <w:p w:rsidR="009B4020" w:rsidRPr="00805075" w:rsidRDefault="009B4020">
      <w:pPr>
        <w:spacing w:after="0" w:line="240" w:lineRule="auto"/>
        <w:jc w:val="center"/>
        <w:rPr>
          <w:rFonts w:ascii="Arial" w:eastAsia="Times New Roman" w:hAnsi="Arial" w:cs="Arial"/>
          <w:sz w:val="24"/>
          <w:szCs w:val="24"/>
        </w:rPr>
      </w:pP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________________________ за __________ 201_ года</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 </w:t>
      </w:r>
      <w:proofErr w:type="gramStart"/>
      <w:r w:rsidRPr="00805075">
        <w:rPr>
          <w:rFonts w:ascii="Arial" w:eastAsia="Times New Roman" w:hAnsi="Arial" w:cs="Arial"/>
          <w:sz w:val="24"/>
          <w:szCs w:val="24"/>
        </w:rPr>
        <w:t>(должность, фамилия, инициалы работника, осуществляющего оценку</w:t>
      </w:r>
      <w:proofErr w:type="gramEnd"/>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lastRenderedPageBreak/>
        <w:t>результативности и качества труда работников учреждения)</w:t>
      </w:r>
    </w:p>
    <w:p w:rsidR="009B4020" w:rsidRPr="00805075" w:rsidRDefault="009B4020">
      <w:pPr>
        <w:spacing w:after="0" w:line="240" w:lineRule="auto"/>
        <w:ind w:firstLine="540"/>
        <w:jc w:val="both"/>
        <w:rPr>
          <w:rFonts w:ascii="Arial" w:eastAsia="Times New Roman" w:hAnsi="Arial" w:cs="Arial"/>
          <w:sz w:val="24"/>
          <w:szCs w:val="24"/>
        </w:rPr>
      </w:pPr>
    </w:p>
    <w:tbl>
      <w:tblPr>
        <w:tblW w:w="0" w:type="auto"/>
        <w:tblInd w:w="75" w:type="dxa"/>
        <w:tblCellMar>
          <w:left w:w="10" w:type="dxa"/>
          <w:right w:w="10" w:type="dxa"/>
        </w:tblCellMar>
        <w:tblLook w:val="0000"/>
      </w:tblPr>
      <w:tblGrid>
        <w:gridCol w:w="590"/>
        <w:gridCol w:w="2828"/>
        <w:gridCol w:w="2160"/>
        <w:gridCol w:w="1690"/>
        <w:gridCol w:w="2160"/>
      </w:tblGrid>
      <w:tr w:rsidR="009B4020" w:rsidRPr="00805075">
        <w:trPr>
          <w:trHeight w:val="1620"/>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N </w:t>
            </w:r>
            <w:r w:rsidRPr="00805075">
              <w:rPr>
                <w:rFonts w:ascii="Arial" w:eastAsia="Times New Roman" w:hAnsi="Arial" w:cs="Arial"/>
                <w:sz w:val="24"/>
                <w:szCs w:val="24"/>
              </w:rPr>
              <w:br/>
            </w:r>
            <w:proofErr w:type="spellStart"/>
            <w:proofErr w:type="gramStart"/>
            <w:r w:rsidRPr="00805075">
              <w:rPr>
                <w:rFonts w:ascii="Arial" w:eastAsia="Times New Roman" w:hAnsi="Arial" w:cs="Arial"/>
                <w:sz w:val="24"/>
                <w:szCs w:val="24"/>
              </w:rPr>
              <w:t>п</w:t>
            </w:r>
            <w:proofErr w:type="spellEnd"/>
            <w:proofErr w:type="gramEnd"/>
            <w:r w:rsidRPr="00805075">
              <w:rPr>
                <w:rFonts w:ascii="Arial" w:eastAsia="Times New Roman" w:hAnsi="Arial" w:cs="Arial"/>
                <w:sz w:val="24"/>
                <w:szCs w:val="24"/>
              </w:rPr>
              <w:t>/</w:t>
            </w:r>
            <w:proofErr w:type="spellStart"/>
            <w:r w:rsidRPr="00805075">
              <w:rPr>
                <w:rFonts w:ascii="Arial" w:eastAsia="Times New Roman" w:hAnsi="Arial" w:cs="Arial"/>
                <w:sz w:val="24"/>
                <w:szCs w:val="24"/>
              </w:rPr>
              <w:t>п</w:t>
            </w:r>
            <w:proofErr w:type="spellEnd"/>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Фамилия, инициалы, </w:t>
            </w:r>
            <w:r w:rsidRPr="00805075">
              <w:rPr>
                <w:rFonts w:ascii="Arial" w:eastAsia="Times New Roman" w:hAnsi="Arial" w:cs="Arial"/>
                <w:sz w:val="24"/>
                <w:szCs w:val="24"/>
              </w:rPr>
              <w:br/>
              <w:t xml:space="preserve"> наименование </w:t>
            </w:r>
            <w:r w:rsidRPr="00805075">
              <w:rPr>
                <w:rFonts w:ascii="Arial" w:eastAsia="Times New Roman" w:hAnsi="Arial" w:cs="Arial"/>
                <w:sz w:val="24"/>
                <w:szCs w:val="24"/>
              </w:rPr>
              <w:br/>
              <w:t xml:space="preserve">должностей работников </w:t>
            </w:r>
            <w:r w:rsidRPr="00805075">
              <w:rPr>
                <w:rFonts w:ascii="Arial" w:eastAsia="Times New Roman" w:hAnsi="Arial" w:cs="Arial"/>
                <w:sz w:val="24"/>
                <w:szCs w:val="24"/>
              </w:rPr>
              <w:br/>
              <w:t xml:space="preserve"> учреждения, в </w:t>
            </w:r>
            <w:r w:rsidRPr="00805075">
              <w:rPr>
                <w:rFonts w:ascii="Arial" w:eastAsia="Times New Roman" w:hAnsi="Arial" w:cs="Arial"/>
                <w:sz w:val="24"/>
                <w:szCs w:val="24"/>
              </w:rPr>
              <w:br/>
              <w:t xml:space="preserve"> отношении которых </w:t>
            </w:r>
            <w:r w:rsidRPr="00805075">
              <w:rPr>
                <w:rFonts w:ascii="Arial" w:eastAsia="Times New Roman" w:hAnsi="Arial" w:cs="Arial"/>
                <w:sz w:val="24"/>
                <w:szCs w:val="24"/>
              </w:rPr>
              <w:br/>
              <w:t xml:space="preserve">осуществляется оценка </w:t>
            </w:r>
            <w:r w:rsidRPr="00805075">
              <w:rPr>
                <w:rFonts w:ascii="Arial" w:eastAsia="Times New Roman" w:hAnsi="Arial" w:cs="Arial"/>
                <w:sz w:val="24"/>
                <w:szCs w:val="24"/>
              </w:rPr>
              <w:br/>
              <w:t xml:space="preserve">их результативности и </w:t>
            </w:r>
            <w:r w:rsidRPr="00805075">
              <w:rPr>
                <w:rFonts w:ascii="Arial" w:eastAsia="Times New Roman" w:hAnsi="Arial" w:cs="Arial"/>
                <w:sz w:val="24"/>
                <w:szCs w:val="24"/>
              </w:rPr>
              <w:br/>
              <w:t xml:space="preserve"> качества труда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Критерии оценки </w:t>
            </w:r>
            <w:r w:rsidRPr="00805075">
              <w:rPr>
                <w:rFonts w:ascii="Arial" w:eastAsia="Times New Roman" w:hAnsi="Arial" w:cs="Arial"/>
                <w:sz w:val="24"/>
                <w:szCs w:val="24"/>
              </w:rPr>
              <w:br/>
              <w:t>результативности</w:t>
            </w:r>
            <w:r w:rsidRPr="00805075">
              <w:rPr>
                <w:rFonts w:ascii="Arial" w:eastAsia="Times New Roman" w:hAnsi="Arial" w:cs="Arial"/>
                <w:sz w:val="24"/>
                <w:szCs w:val="24"/>
              </w:rPr>
              <w:br/>
              <w:t>и качества труда</w:t>
            </w:r>
            <w:r w:rsidRPr="00805075">
              <w:rPr>
                <w:rFonts w:ascii="Arial" w:eastAsia="Times New Roman" w:hAnsi="Arial" w:cs="Arial"/>
                <w:sz w:val="24"/>
                <w:szCs w:val="24"/>
              </w:rPr>
              <w:br/>
              <w:t xml:space="preserve"> работников </w:t>
            </w:r>
            <w:r w:rsidRPr="00805075">
              <w:rPr>
                <w:rFonts w:ascii="Arial" w:eastAsia="Times New Roman" w:hAnsi="Arial" w:cs="Arial"/>
                <w:sz w:val="24"/>
                <w:szCs w:val="24"/>
              </w:rPr>
              <w:br/>
              <w:t xml:space="preserve"> учреждения</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Количество </w:t>
            </w:r>
            <w:r w:rsidRPr="00805075">
              <w:rPr>
                <w:rFonts w:ascii="Arial" w:eastAsia="Times New Roman" w:hAnsi="Arial" w:cs="Arial"/>
                <w:sz w:val="24"/>
                <w:szCs w:val="24"/>
              </w:rPr>
              <w:br/>
              <w:t xml:space="preserve"> % по </w:t>
            </w:r>
            <w:r w:rsidRPr="00805075">
              <w:rPr>
                <w:rFonts w:ascii="Arial" w:eastAsia="Times New Roman" w:hAnsi="Arial" w:cs="Arial"/>
                <w:sz w:val="24"/>
                <w:szCs w:val="24"/>
              </w:rPr>
              <w:br/>
              <w:t xml:space="preserve">результатам </w:t>
            </w:r>
            <w:r w:rsidRPr="00805075">
              <w:rPr>
                <w:rFonts w:ascii="Arial" w:eastAsia="Times New Roman" w:hAnsi="Arial" w:cs="Arial"/>
                <w:sz w:val="24"/>
                <w:szCs w:val="24"/>
              </w:rPr>
              <w:br/>
              <w:t xml:space="preserve"> оценки </w:t>
            </w:r>
            <w:r w:rsidRPr="00805075">
              <w:rPr>
                <w:rFonts w:ascii="Arial" w:eastAsia="Times New Roman" w:hAnsi="Arial" w:cs="Arial"/>
                <w:sz w:val="24"/>
                <w:szCs w:val="24"/>
              </w:rPr>
              <w:br/>
              <w:t>деятельности</w:t>
            </w:r>
            <w:r w:rsidRPr="00805075">
              <w:rPr>
                <w:rFonts w:ascii="Arial" w:eastAsia="Times New Roman" w:hAnsi="Arial" w:cs="Arial"/>
                <w:sz w:val="24"/>
                <w:szCs w:val="24"/>
              </w:rPr>
              <w:br/>
              <w:t xml:space="preserve"> работников </w:t>
            </w:r>
            <w:r w:rsidRPr="00805075">
              <w:rPr>
                <w:rFonts w:ascii="Arial" w:eastAsia="Times New Roman" w:hAnsi="Arial" w:cs="Arial"/>
                <w:sz w:val="24"/>
                <w:szCs w:val="24"/>
              </w:rPr>
              <w:br/>
              <w:t xml:space="preserve"> учреждения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 xml:space="preserve">Роспись </w:t>
            </w:r>
            <w:r w:rsidRPr="00805075">
              <w:rPr>
                <w:rFonts w:ascii="Arial" w:eastAsia="Times New Roman" w:hAnsi="Arial" w:cs="Arial"/>
                <w:sz w:val="24"/>
                <w:szCs w:val="24"/>
              </w:rPr>
              <w:br/>
              <w:t xml:space="preserve"> работников </w:t>
            </w:r>
            <w:r w:rsidRPr="00805075">
              <w:rPr>
                <w:rFonts w:ascii="Arial" w:eastAsia="Times New Roman" w:hAnsi="Arial" w:cs="Arial"/>
                <w:sz w:val="24"/>
                <w:szCs w:val="24"/>
              </w:rPr>
              <w:br/>
              <w:t xml:space="preserve"> учреждения, в </w:t>
            </w:r>
            <w:r w:rsidRPr="00805075">
              <w:rPr>
                <w:rFonts w:ascii="Arial" w:eastAsia="Times New Roman" w:hAnsi="Arial" w:cs="Arial"/>
                <w:sz w:val="24"/>
                <w:szCs w:val="24"/>
              </w:rPr>
              <w:br/>
              <w:t xml:space="preserve"> отношении </w:t>
            </w:r>
            <w:r w:rsidRPr="00805075">
              <w:rPr>
                <w:rFonts w:ascii="Arial" w:eastAsia="Times New Roman" w:hAnsi="Arial" w:cs="Arial"/>
                <w:sz w:val="24"/>
                <w:szCs w:val="24"/>
              </w:rPr>
              <w:br/>
              <w:t xml:space="preserve"> которых </w:t>
            </w:r>
            <w:r w:rsidRPr="00805075">
              <w:rPr>
                <w:rFonts w:ascii="Arial" w:eastAsia="Times New Roman" w:hAnsi="Arial" w:cs="Arial"/>
                <w:sz w:val="24"/>
                <w:szCs w:val="24"/>
              </w:rPr>
              <w:br/>
              <w:t xml:space="preserve"> осуществляется </w:t>
            </w:r>
            <w:r w:rsidRPr="00805075">
              <w:rPr>
                <w:rFonts w:ascii="Arial" w:eastAsia="Times New Roman" w:hAnsi="Arial" w:cs="Arial"/>
                <w:sz w:val="24"/>
                <w:szCs w:val="24"/>
              </w:rPr>
              <w:br/>
              <w:t xml:space="preserve"> оценка </w:t>
            </w:r>
            <w:r w:rsidRPr="00805075">
              <w:rPr>
                <w:rFonts w:ascii="Arial" w:eastAsia="Times New Roman" w:hAnsi="Arial" w:cs="Arial"/>
                <w:sz w:val="24"/>
                <w:szCs w:val="24"/>
              </w:rPr>
              <w:br/>
              <w:t>результативности</w:t>
            </w:r>
            <w:r w:rsidRPr="00805075">
              <w:rPr>
                <w:rFonts w:ascii="Arial" w:eastAsia="Times New Roman" w:hAnsi="Arial" w:cs="Arial"/>
                <w:sz w:val="24"/>
                <w:szCs w:val="24"/>
              </w:rPr>
              <w:br/>
              <w:t>и качества труда</w:t>
            </w:r>
          </w:p>
        </w:tc>
      </w:tr>
      <w:tr w:rsidR="009B4020" w:rsidRPr="00805075">
        <w:trPr>
          <w:trHeight w:val="1"/>
        </w:trPr>
        <w:tc>
          <w:tcPr>
            <w:tcW w:w="60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1</w:t>
            </w:r>
          </w:p>
        </w:tc>
        <w:tc>
          <w:tcPr>
            <w:tcW w:w="28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2</w:t>
            </w: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3</w:t>
            </w: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4</w:t>
            </w: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jc w:val="center"/>
              <w:rPr>
                <w:rFonts w:ascii="Arial" w:hAnsi="Arial" w:cs="Arial"/>
                <w:sz w:val="24"/>
                <w:szCs w:val="24"/>
              </w:rPr>
            </w:pPr>
            <w:r w:rsidRPr="00805075">
              <w:rPr>
                <w:rFonts w:ascii="Arial" w:eastAsia="Times New Roman" w:hAnsi="Arial" w:cs="Arial"/>
                <w:sz w:val="24"/>
                <w:szCs w:val="24"/>
              </w:rPr>
              <w:t>5</w:t>
            </w:r>
          </w:p>
        </w:tc>
      </w:tr>
      <w:tr w:rsidR="009B4020" w:rsidRPr="00805075">
        <w:trPr>
          <w:trHeight w:val="1"/>
        </w:trPr>
        <w:tc>
          <w:tcPr>
            <w:tcW w:w="60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1 </w:t>
            </w:r>
          </w:p>
        </w:tc>
        <w:tc>
          <w:tcPr>
            <w:tcW w:w="28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68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r>
      <w:tr w:rsidR="009B4020" w:rsidRPr="00805075">
        <w:trPr>
          <w:trHeight w:val="1"/>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r>
    </w:tbl>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Должность _________________ __________________</w:t>
      </w: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 xml:space="preserve"> (подпись) (ФИО)</w:t>
      </w:r>
    </w:p>
    <w:p w:rsidR="009B4020" w:rsidRPr="00805075" w:rsidRDefault="009B4020">
      <w:pPr>
        <w:spacing w:after="0" w:line="240" w:lineRule="auto"/>
        <w:ind w:firstLine="540"/>
        <w:jc w:val="both"/>
        <w:rPr>
          <w:rFonts w:ascii="Arial" w:eastAsia="Times New Roman" w:hAnsi="Arial" w:cs="Arial"/>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center"/>
        <w:rPr>
          <w:rFonts w:ascii="Arial" w:eastAsia="Times New Roman" w:hAnsi="Arial" w:cs="Arial"/>
          <w:b/>
          <w:sz w:val="24"/>
          <w:szCs w:val="24"/>
        </w:rPr>
      </w:pPr>
    </w:p>
    <w:p w:rsidR="009B4020" w:rsidRPr="00805075" w:rsidRDefault="009B4020">
      <w:pPr>
        <w:spacing w:after="0" w:line="240" w:lineRule="auto"/>
        <w:ind w:firstLine="709"/>
        <w:jc w:val="both"/>
        <w:rPr>
          <w:rFonts w:ascii="Arial" w:eastAsia="Times New Roman" w:hAnsi="Arial" w:cs="Arial"/>
          <w:sz w:val="24"/>
          <w:szCs w:val="24"/>
        </w:rPr>
      </w:pPr>
    </w:p>
    <w:tbl>
      <w:tblPr>
        <w:tblW w:w="0" w:type="auto"/>
        <w:tblInd w:w="4398" w:type="dxa"/>
        <w:tblCellMar>
          <w:left w:w="10" w:type="dxa"/>
          <w:right w:w="10" w:type="dxa"/>
        </w:tblCellMar>
        <w:tblLook w:val="0000"/>
      </w:tblPr>
      <w:tblGrid>
        <w:gridCol w:w="5173"/>
      </w:tblGrid>
      <w:tr w:rsidR="00E96B55" w:rsidRPr="00805075" w:rsidTr="00E96B55">
        <w:trPr>
          <w:trHeight w:val="1"/>
        </w:trPr>
        <w:tc>
          <w:tcPr>
            <w:tcW w:w="5173" w:type="dxa"/>
            <w:tcBorders>
              <w:top w:val="nil"/>
              <w:bottom w:val="nil"/>
            </w:tcBorders>
            <w:shd w:val="clear" w:color="000000" w:fill="FFFFFF"/>
            <w:tcMar>
              <w:left w:w="108" w:type="dxa"/>
              <w:right w:w="108" w:type="dxa"/>
            </w:tcMar>
          </w:tcPr>
          <w:p w:rsidR="00E96B55" w:rsidRPr="00805075" w:rsidRDefault="00E96B55">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 xml:space="preserve">Приложение № 5 к Положению об оплате труда работников администрации </w:t>
            </w: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не являющихся лицами, замещающими муниципальные должности, и муниципальными служащими</w:t>
            </w:r>
          </w:p>
          <w:p w:rsidR="00E96B55" w:rsidRPr="00805075" w:rsidRDefault="00E96B55">
            <w:pPr>
              <w:spacing w:after="0" w:line="240" w:lineRule="auto"/>
              <w:jc w:val="both"/>
              <w:rPr>
                <w:rFonts w:ascii="Arial" w:hAnsi="Arial" w:cs="Arial"/>
                <w:sz w:val="24"/>
                <w:szCs w:val="24"/>
              </w:rPr>
            </w:pPr>
          </w:p>
        </w:tc>
      </w:tr>
    </w:tbl>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СОГЛАСОВАНО</w:t>
      </w:r>
    </w:p>
    <w:p w:rsidR="009B4020" w:rsidRPr="00805075" w:rsidRDefault="009B4020">
      <w:pPr>
        <w:spacing w:after="0" w:line="240" w:lineRule="auto"/>
        <w:rPr>
          <w:rFonts w:ascii="Arial" w:eastAsia="Times New Roman" w:hAnsi="Arial" w:cs="Arial"/>
          <w:sz w:val="24"/>
          <w:szCs w:val="24"/>
        </w:rPr>
      </w:pP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Глава администрации</w:t>
      </w:r>
    </w:p>
    <w:p w:rsidR="009B4020" w:rsidRPr="00805075" w:rsidRDefault="00D91B86">
      <w:pPr>
        <w:spacing w:after="0" w:line="240" w:lineRule="auto"/>
        <w:rPr>
          <w:rFonts w:ascii="Arial" w:eastAsia="Times New Roman" w:hAnsi="Arial" w:cs="Arial"/>
          <w:sz w:val="24"/>
          <w:szCs w:val="24"/>
        </w:rPr>
      </w:pPr>
      <w:proofErr w:type="spellStart"/>
      <w:r w:rsidRPr="00805075">
        <w:rPr>
          <w:rFonts w:ascii="Arial" w:eastAsia="Times New Roman" w:hAnsi="Arial" w:cs="Arial"/>
          <w:sz w:val="24"/>
          <w:szCs w:val="24"/>
        </w:rPr>
        <w:t>Лазурненского</w:t>
      </w:r>
      <w:proofErr w:type="spellEnd"/>
      <w:r w:rsidRPr="00805075">
        <w:rPr>
          <w:rFonts w:ascii="Arial" w:eastAsia="Times New Roman" w:hAnsi="Arial" w:cs="Arial"/>
          <w:sz w:val="24"/>
          <w:szCs w:val="24"/>
        </w:rPr>
        <w:t xml:space="preserve"> сельсовета </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_____________________А.С.Дементьев</w:t>
      </w:r>
    </w:p>
    <w:p w:rsidR="009B4020" w:rsidRPr="00805075" w:rsidRDefault="00D91B86">
      <w:pPr>
        <w:spacing w:after="0" w:line="240" w:lineRule="auto"/>
        <w:jc w:val="both"/>
        <w:rPr>
          <w:rFonts w:ascii="Arial" w:eastAsia="Times New Roman" w:hAnsi="Arial" w:cs="Arial"/>
          <w:sz w:val="24"/>
          <w:szCs w:val="24"/>
        </w:rPr>
      </w:pPr>
      <w:r w:rsidRPr="00805075">
        <w:rPr>
          <w:rFonts w:ascii="Arial" w:eastAsia="Times New Roman" w:hAnsi="Arial" w:cs="Arial"/>
          <w:sz w:val="24"/>
          <w:szCs w:val="24"/>
        </w:rPr>
        <w:t>«____»________________201__г.                                              Отчет</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о достижении критериев оценки результативности</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и качества труда работников учреждения</w:t>
      </w:r>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_____________________ за _________ 201_ года</w:t>
      </w:r>
    </w:p>
    <w:p w:rsidR="009B4020" w:rsidRPr="00805075" w:rsidRDefault="00D91B86">
      <w:pPr>
        <w:spacing w:after="0" w:line="240" w:lineRule="auto"/>
        <w:jc w:val="center"/>
        <w:rPr>
          <w:rFonts w:ascii="Arial" w:eastAsia="Times New Roman" w:hAnsi="Arial" w:cs="Arial"/>
          <w:sz w:val="24"/>
          <w:szCs w:val="24"/>
        </w:rPr>
      </w:pPr>
      <w:proofErr w:type="gramStart"/>
      <w:r w:rsidRPr="00805075">
        <w:rPr>
          <w:rFonts w:ascii="Arial" w:eastAsia="Times New Roman" w:hAnsi="Arial" w:cs="Arial"/>
          <w:sz w:val="24"/>
          <w:szCs w:val="24"/>
        </w:rPr>
        <w:t>(должность, фамилия, инициалы работника, осуществляющего оценку</w:t>
      </w:r>
      <w:proofErr w:type="gramEnd"/>
    </w:p>
    <w:p w:rsidR="009B4020" w:rsidRPr="00805075" w:rsidRDefault="00D91B86">
      <w:pPr>
        <w:spacing w:after="0" w:line="240" w:lineRule="auto"/>
        <w:jc w:val="center"/>
        <w:rPr>
          <w:rFonts w:ascii="Arial" w:eastAsia="Times New Roman" w:hAnsi="Arial" w:cs="Arial"/>
          <w:sz w:val="24"/>
          <w:szCs w:val="24"/>
        </w:rPr>
      </w:pPr>
      <w:r w:rsidRPr="00805075">
        <w:rPr>
          <w:rFonts w:ascii="Arial" w:eastAsia="Times New Roman" w:hAnsi="Arial" w:cs="Arial"/>
          <w:sz w:val="24"/>
          <w:szCs w:val="24"/>
        </w:rPr>
        <w:t>результативности и качества труда работников учреждения)</w:t>
      </w:r>
    </w:p>
    <w:p w:rsidR="009B4020" w:rsidRPr="00805075" w:rsidRDefault="009B4020">
      <w:pPr>
        <w:spacing w:after="0" w:line="240" w:lineRule="auto"/>
        <w:jc w:val="center"/>
        <w:rPr>
          <w:rFonts w:ascii="Arial" w:eastAsia="Times New Roman" w:hAnsi="Arial" w:cs="Arial"/>
          <w:sz w:val="24"/>
          <w:szCs w:val="24"/>
        </w:rPr>
      </w:pPr>
    </w:p>
    <w:tbl>
      <w:tblPr>
        <w:tblW w:w="0" w:type="auto"/>
        <w:tblInd w:w="75" w:type="dxa"/>
        <w:tblCellMar>
          <w:left w:w="10" w:type="dxa"/>
          <w:right w:w="10" w:type="dxa"/>
        </w:tblCellMar>
        <w:tblLook w:val="0000"/>
      </w:tblPr>
      <w:tblGrid>
        <w:gridCol w:w="273"/>
        <w:gridCol w:w="1582"/>
        <w:gridCol w:w="1581"/>
        <w:gridCol w:w="1581"/>
        <w:gridCol w:w="1581"/>
        <w:gridCol w:w="1581"/>
        <w:gridCol w:w="1249"/>
      </w:tblGrid>
      <w:tr w:rsidR="009B4020" w:rsidRPr="00805075">
        <w:trPr>
          <w:trHeight w:val="1"/>
        </w:trPr>
        <w:tc>
          <w:tcPr>
            <w:tcW w:w="35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N </w:t>
            </w: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Фамилия, инициалы, </w:t>
            </w:r>
            <w:r w:rsidRPr="00805075">
              <w:rPr>
                <w:rFonts w:ascii="Arial" w:eastAsia="Times New Roman" w:hAnsi="Arial" w:cs="Arial"/>
                <w:sz w:val="24"/>
                <w:szCs w:val="24"/>
              </w:rPr>
              <w:br/>
              <w:t xml:space="preserve"> наименование должностей </w:t>
            </w:r>
            <w:r w:rsidRPr="00805075">
              <w:rPr>
                <w:rFonts w:ascii="Arial" w:eastAsia="Times New Roman" w:hAnsi="Arial" w:cs="Arial"/>
                <w:sz w:val="24"/>
                <w:szCs w:val="24"/>
              </w:rPr>
              <w:br/>
              <w:t xml:space="preserve"> работников учреждения, в </w:t>
            </w:r>
            <w:r w:rsidRPr="00805075">
              <w:rPr>
                <w:rFonts w:ascii="Arial" w:eastAsia="Times New Roman" w:hAnsi="Arial" w:cs="Arial"/>
                <w:sz w:val="24"/>
                <w:szCs w:val="24"/>
              </w:rPr>
              <w:br/>
              <w:t xml:space="preserve"> отношении которых </w:t>
            </w:r>
            <w:r w:rsidRPr="00805075">
              <w:rPr>
                <w:rFonts w:ascii="Arial" w:eastAsia="Times New Roman" w:hAnsi="Arial" w:cs="Arial"/>
                <w:sz w:val="24"/>
                <w:szCs w:val="24"/>
              </w:rPr>
              <w:br/>
              <w:t xml:space="preserve"> осуществля</w:t>
            </w:r>
            <w:r w:rsidRPr="00805075">
              <w:rPr>
                <w:rFonts w:ascii="Arial" w:eastAsia="Times New Roman" w:hAnsi="Arial" w:cs="Arial"/>
                <w:sz w:val="24"/>
                <w:szCs w:val="24"/>
              </w:rPr>
              <w:lastRenderedPageBreak/>
              <w:t xml:space="preserve">ется оценка </w:t>
            </w:r>
            <w:r w:rsidRPr="00805075">
              <w:rPr>
                <w:rFonts w:ascii="Arial" w:eastAsia="Times New Roman" w:hAnsi="Arial" w:cs="Arial"/>
                <w:sz w:val="24"/>
                <w:szCs w:val="24"/>
              </w:rPr>
              <w:br/>
              <w:t>результативности и качества труда</w:t>
            </w: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lastRenderedPageBreak/>
              <w:t xml:space="preserve">Критерии оценки результативности и качества труда работников </w:t>
            </w:r>
            <w:r w:rsidRPr="00805075">
              <w:rPr>
                <w:rFonts w:ascii="Arial" w:eastAsia="Times New Roman" w:hAnsi="Arial" w:cs="Arial"/>
                <w:sz w:val="24"/>
                <w:szCs w:val="24"/>
              </w:rPr>
              <w:br/>
              <w:t xml:space="preserve">учреждения </w:t>
            </w:r>
          </w:p>
        </w:tc>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Плановое значение </w:t>
            </w:r>
            <w:r w:rsidRPr="00805075">
              <w:rPr>
                <w:rFonts w:ascii="Arial" w:eastAsia="Times New Roman" w:hAnsi="Arial" w:cs="Arial"/>
                <w:sz w:val="24"/>
                <w:szCs w:val="24"/>
              </w:rPr>
              <w:br/>
              <w:t xml:space="preserve">критерия оценки </w:t>
            </w:r>
            <w:r w:rsidRPr="00805075">
              <w:rPr>
                <w:rFonts w:ascii="Arial" w:eastAsia="Times New Roman" w:hAnsi="Arial" w:cs="Arial"/>
                <w:sz w:val="24"/>
                <w:szCs w:val="24"/>
              </w:rPr>
              <w:br/>
              <w:t>результативности</w:t>
            </w:r>
            <w:r w:rsidRPr="00805075">
              <w:rPr>
                <w:rFonts w:ascii="Arial" w:eastAsia="Times New Roman" w:hAnsi="Arial" w:cs="Arial"/>
                <w:sz w:val="24"/>
                <w:szCs w:val="24"/>
              </w:rPr>
              <w:br/>
              <w:t xml:space="preserve">и качества труда работников </w:t>
            </w:r>
            <w:r w:rsidRPr="00805075">
              <w:rPr>
                <w:rFonts w:ascii="Arial" w:eastAsia="Times New Roman" w:hAnsi="Arial" w:cs="Arial"/>
                <w:sz w:val="24"/>
                <w:szCs w:val="24"/>
              </w:rPr>
              <w:br/>
              <w:t xml:space="preserve">учреждения </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Фактическое </w:t>
            </w:r>
            <w:r w:rsidRPr="00805075">
              <w:rPr>
                <w:rFonts w:ascii="Arial" w:eastAsia="Times New Roman" w:hAnsi="Arial" w:cs="Arial"/>
                <w:sz w:val="24"/>
                <w:szCs w:val="24"/>
              </w:rPr>
              <w:br/>
              <w:t xml:space="preserve">значение </w:t>
            </w:r>
            <w:r w:rsidRPr="00805075">
              <w:rPr>
                <w:rFonts w:ascii="Arial" w:eastAsia="Times New Roman" w:hAnsi="Arial" w:cs="Arial"/>
                <w:sz w:val="24"/>
                <w:szCs w:val="24"/>
              </w:rPr>
              <w:br/>
              <w:t xml:space="preserve">критерия оценки </w:t>
            </w:r>
            <w:r w:rsidRPr="00805075">
              <w:rPr>
                <w:rFonts w:ascii="Arial" w:eastAsia="Times New Roman" w:hAnsi="Arial" w:cs="Arial"/>
                <w:sz w:val="24"/>
                <w:szCs w:val="24"/>
              </w:rPr>
              <w:br/>
              <w:t>результативности</w:t>
            </w:r>
            <w:r w:rsidRPr="00805075">
              <w:rPr>
                <w:rFonts w:ascii="Arial" w:eastAsia="Times New Roman" w:hAnsi="Arial" w:cs="Arial"/>
                <w:sz w:val="24"/>
                <w:szCs w:val="24"/>
              </w:rPr>
              <w:br/>
              <w:t xml:space="preserve">и качества труда работников учреждения </w:t>
            </w: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Процент, достижения </w:t>
            </w:r>
            <w:r w:rsidRPr="00805075">
              <w:rPr>
                <w:rFonts w:ascii="Arial" w:eastAsia="Times New Roman" w:hAnsi="Arial" w:cs="Arial"/>
                <w:sz w:val="24"/>
                <w:szCs w:val="24"/>
              </w:rPr>
              <w:br/>
              <w:t xml:space="preserve">планового значения </w:t>
            </w:r>
            <w:r w:rsidRPr="00805075">
              <w:rPr>
                <w:rFonts w:ascii="Arial" w:eastAsia="Times New Roman" w:hAnsi="Arial" w:cs="Arial"/>
                <w:sz w:val="24"/>
                <w:szCs w:val="24"/>
              </w:rPr>
              <w:br/>
              <w:t xml:space="preserve">критерия оценки </w:t>
            </w:r>
            <w:r w:rsidRPr="00805075">
              <w:rPr>
                <w:rFonts w:ascii="Arial" w:eastAsia="Times New Roman" w:hAnsi="Arial" w:cs="Arial"/>
                <w:sz w:val="24"/>
                <w:szCs w:val="24"/>
              </w:rPr>
              <w:br/>
              <w:t>результативности</w:t>
            </w:r>
            <w:r w:rsidRPr="00805075">
              <w:rPr>
                <w:rFonts w:ascii="Arial" w:eastAsia="Times New Roman" w:hAnsi="Arial" w:cs="Arial"/>
                <w:sz w:val="24"/>
                <w:szCs w:val="24"/>
              </w:rPr>
              <w:br/>
              <w:t xml:space="preserve">и качества труда работников учреждения </w:t>
            </w:r>
            <w:r w:rsidRPr="00805075">
              <w:rPr>
                <w:rFonts w:ascii="Arial" w:eastAsia="Times New Roman" w:hAnsi="Arial" w:cs="Arial"/>
                <w:sz w:val="24"/>
                <w:szCs w:val="24"/>
              </w:rPr>
              <w:br/>
              <w:t xml:space="preserve"> гр. 5 / гр. 4 </w:t>
            </w:r>
            <w:r w:rsidRPr="00805075">
              <w:rPr>
                <w:rFonts w:ascii="Arial" w:eastAsia="Times New Roman" w:hAnsi="Arial" w:cs="Arial"/>
                <w:sz w:val="24"/>
                <w:szCs w:val="24"/>
              </w:rPr>
              <w:br/>
            </w:r>
            <w:r w:rsidRPr="00805075">
              <w:rPr>
                <w:rFonts w:ascii="Arial" w:eastAsia="Times New Roman" w:hAnsi="Arial" w:cs="Arial"/>
                <w:sz w:val="24"/>
                <w:szCs w:val="24"/>
              </w:rPr>
              <w:lastRenderedPageBreak/>
              <w:t xml:space="preserve"> </w:t>
            </w:r>
            <w:proofErr w:type="spellStart"/>
            <w:r w:rsidRPr="00805075">
              <w:rPr>
                <w:rFonts w:ascii="Arial" w:eastAsia="Times New Roman" w:hAnsi="Arial" w:cs="Arial"/>
                <w:sz w:val="24"/>
                <w:szCs w:val="24"/>
              </w:rPr>
              <w:t>x</w:t>
            </w:r>
            <w:proofErr w:type="spellEnd"/>
            <w:r w:rsidRPr="00805075">
              <w:rPr>
                <w:rFonts w:ascii="Arial" w:eastAsia="Times New Roman" w:hAnsi="Arial" w:cs="Arial"/>
                <w:sz w:val="24"/>
                <w:szCs w:val="24"/>
              </w:rPr>
              <w:t xml:space="preserve"> 100 </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lastRenderedPageBreak/>
              <w:t xml:space="preserve"> Количество </w:t>
            </w:r>
            <w:r w:rsidRPr="00805075">
              <w:rPr>
                <w:rFonts w:ascii="Arial" w:eastAsia="Times New Roman" w:hAnsi="Arial" w:cs="Arial"/>
                <w:sz w:val="24"/>
                <w:szCs w:val="24"/>
              </w:rPr>
              <w:br/>
              <w:t xml:space="preserve"> баллов по </w:t>
            </w:r>
            <w:r w:rsidRPr="00805075">
              <w:rPr>
                <w:rFonts w:ascii="Arial" w:eastAsia="Times New Roman" w:hAnsi="Arial" w:cs="Arial"/>
                <w:sz w:val="24"/>
                <w:szCs w:val="24"/>
              </w:rPr>
              <w:br/>
              <w:t xml:space="preserve">результатам </w:t>
            </w:r>
            <w:r w:rsidRPr="00805075">
              <w:rPr>
                <w:rFonts w:ascii="Arial" w:eastAsia="Times New Roman" w:hAnsi="Arial" w:cs="Arial"/>
                <w:sz w:val="24"/>
                <w:szCs w:val="24"/>
              </w:rPr>
              <w:br/>
              <w:t xml:space="preserve"> оценки </w:t>
            </w:r>
            <w:r w:rsidRPr="00805075">
              <w:rPr>
                <w:rFonts w:ascii="Arial" w:eastAsia="Times New Roman" w:hAnsi="Arial" w:cs="Arial"/>
                <w:sz w:val="24"/>
                <w:szCs w:val="24"/>
              </w:rPr>
              <w:br/>
              <w:t>деятельности</w:t>
            </w:r>
            <w:r w:rsidRPr="00805075">
              <w:rPr>
                <w:rFonts w:ascii="Arial" w:eastAsia="Times New Roman" w:hAnsi="Arial" w:cs="Arial"/>
                <w:sz w:val="24"/>
                <w:szCs w:val="24"/>
              </w:rPr>
              <w:br/>
              <w:t xml:space="preserve"> работников </w:t>
            </w:r>
            <w:r w:rsidRPr="00805075">
              <w:rPr>
                <w:rFonts w:ascii="Arial" w:eastAsia="Times New Roman" w:hAnsi="Arial" w:cs="Arial"/>
                <w:sz w:val="24"/>
                <w:szCs w:val="24"/>
              </w:rPr>
              <w:br/>
            </w:r>
            <w:r w:rsidRPr="00805075">
              <w:rPr>
                <w:rFonts w:ascii="Arial" w:eastAsia="Times New Roman" w:hAnsi="Arial" w:cs="Arial"/>
                <w:sz w:val="24"/>
                <w:szCs w:val="24"/>
              </w:rPr>
              <w:lastRenderedPageBreak/>
              <w:t xml:space="preserve"> учреждения </w:t>
            </w:r>
          </w:p>
        </w:tc>
      </w:tr>
      <w:tr w:rsidR="009B4020" w:rsidRPr="00805075">
        <w:trPr>
          <w:trHeight w:val="1"/>
        </w:trPr>
        <w:tc>
          <w:tcPr>
            <w:tcW w:w="354"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lastRenderedPageBreak/>
              <w:t xml:space="preserve">1 </w:t>
            </w:r>
          </w:p>
        </w:tc>
        <w:tc>
          <w:tcPr>
            <w:tcW w:w="2398"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2 </w:t>
            </w:r>
          </w:p>
        </w:tc>
        <w:tc>
          <w:tcPr>
            <w:tcW w:w="262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3 </w:t>
            </w:r>
          </w:p>
        </w:tc>
        <w:tc>
          <w:tcPr>
            <w:tcW w:w="235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4 </w:t>
            </w:r>
          </w:p>
        </w:tc>
        <w:tc>
          <w:tcPr>
            <w:tcW w:w="2445"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5 </w:t>
            </w:r>
          </w:p>
        </w:tc>
        <w:tc>
          <w:tcPr>
            <w:tcW w:w="2445"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6 </w:t>
            </w:r>
          </w:p>
        </w:tc>
        <w:tc>
          <w:tcPr>
            <w:tcW w:w="174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D91B86">
            <w:pPr>
              <w:spacing w:after="0" w:line="240" w:lineRule="auto"/>
              <w:rPr>
                <w:rFonts w:ascii="Arial" w:hAnsi="Arial" w:cs="Arial"/>
                <w:sz w:val="24"/>
                <w:szCs w:val="24"/>
              </w:rPr>
            </w:pPr>
            <w:r w:rsidRPr="00805075">
              <w:rPr>
                <w:rFonts w:ascii="Arial" w:eastAsia="Times New Roman" w:hAnsi="Arial" w:cs="Arial"/>
                <w:sz w:val="24"/>
                <w:szCs w:val="24"/>
              </w:rPr>
              <w:t xml:space="preserve"> 7 </w:t>
            </w:r>
          </w:p>
        </w:tc>
      </w:tr>
      <w:tr w:rsidR="009B4020" w:rsidRPr="00805075">
        <w:trPr>
          <w:trHeight w:val="1"/>
        </w:trPr>
        <w:tc>
          <w:tcPr>
            <w:tcW w:w="35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r>
      <w:tr w:rsidR="009B4020" w:rsidRPr="00805075">
        <w:trPr>
          <w:trHeight w:val="1"/>
        </w:trPr>
        <w:tc>
          <w:tcPr>
            <w:tcW w:w="35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39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3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244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B4020" w:rsidRPr="00805075" w:rsidRDefault="009B4020">
            <w:pPr>
              <w:spacing w:after="0" w:line="240" w:lineRule="auto"/>
              <w:rPr>
                <w:rFonts w:ascii="Arial" w:eastAsia="Calibri" w:hAnsi="Arial" w:cs="Arial"/>
                <w:sz w:val="24"/>
                <w:szCs w:val="24"/>
              </w:rPr>
            </w:pPr>
          </w:p>
        </w:tc>
      </w:tr>
    </w:tbl>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Должность _________________ _______________</w:t>
      </w:r>
    </w:p>
    <w:p w:rsidR="009B4020" w:rsidRPr="00805075" w:rsidRDefault="00D91B86">
      <w:pPr>
        <w:spacing w:after="0" w:line="240" w:lineRule="auto"/>
        <w:rPr>
          <w:rFonts w:ascii="Arial" w:eastAsia="Times New Roman" w:hAnsi="Arial" w:cs="Arial"/>
          <w:sz w:val="24"/>
          <w:szCs w:val="24"/>
        </w:rPr>
      </w:pPr>
      <w:r w:rsidRPr="00805075">
        <w:rPr>
          <w:rFonts w:ascii="Arial" w:eastAsia="Times New Roman" w:hAnsi="Arial" w:cs="Arial"/>
          <w:sz w:val="24"/>
          <w:szCs w:val="24"/>
        </w:rPr>
        <w:t xml:space="preserve"> (подпись) (ФИО)</w:t>
      </w:r>
    </w:p>
    <w:sectPr w:rsidR="009B4020" w:rsidRPr="00805075" w:rsidSect="00ED5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4020"/>
    <w:rsid w:val="000C7752"/>
    <w:rsid w:val="000D2A5F"/>
    <w:rsid w:val="000D45CB"/>
    <w:rsid w:val="00252D0A"/>
    <w:rsid w:val="00537618"/>
    <w:rsid w:val="006B56BD"/>
    <w:rsid w:val="0075003B"/>
    <w:rsid w:val="00805075"/>
    <w:rsid w:val="00927E86"/>
    <w:rsid w:val="009B4020"/>
    <w:rsid w:val="00A87514"/>
    <w:rsid w:val="00AE6D3C"/>
    <w:rsid w:val="00CC594C"/>
    <w:rsid w:val="00D91B86"/>
    <w:rsid w:val="00DD1F8A"/>
    <w:rsid w:val="00E54B71"/>
    <w:rsid w:val="00E96B55"/>
    <w:rsid w:val="00ED5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1B8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10761692">
      <w:bodyDiv w:val="1"/>
      <w:marLeft w:val="0"/>
      <w:marRight w:val="0"/>
      <w:marTop w:val="0"/>
      <w:marBottom w:val="0"/>
      <w:divBdr>
        <w:top w:val="none" w:sz="0" w:space="0" w:color="auto"/>
        <w:left w:val="none" w:sz="0" w:space="0" w:color="auto"/>
        <w:bottom w:val="none" w:sz="0" w:space="0" w:color="auto"/>
        <w:right w:val="none" w:sz="0" w:space="0" w:color="auto"/>
      </w:divBdr>
    </w:div>
    <w:div w:id="753667689">
      <w:bodyDiv w:val="1"/>
      <w:marLeft w:val="0"/>
      <w:marRight w:val="0"/>
      <w:marTop w:val="0"/>
      <w:marBottom w:val="0"/>
      <w:divBdr>
        <w:top w:val="none" w:sz="0" w:space="0" w:color="auto"/>
        <w:left w:val="none" w:sz="0" w:space="0" w:color="auto"/>
        <w:bottom w:val="none" w:sz="0" w:space="0" w:color="auto"/>
        <w:right w:val="none" w:sz="0" w:space="0" w:color="auto"/>
      </w:divBdr>
    </w:div>
    <w:div w:id="139920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52FEB36B1D5ACE1FC1875AD07720279F48F4EF580C1CD99FFC1FC65b36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E155-29F6-4D48-AE7E-709E65F8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5688</Words>
  <Characters>32423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2019-10-30T07:45:00Z</cp:lastPrinted>
  <dcterms:created xsi:type="dcterms:W3CDTF">2019-10-30T01:54:00Z</dcterms:created>
  <dcterms:modified xsi:type="dcterms:W3CDTF">2019-10-30T08:34:00Z</dcterms:modified>
</cp:coreProperties>
</file>